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3F" w:rsidRPr="00B36594" w:rsidRDefault="00B36594" w:rsidP="00B36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b/>
          <w:sz w:val="32"/>
          <w:szCs w:val="32"/>
        </w:rPr>
      </w:pPr>
      <w:r w:rsidRPr="00B36594">
        <w:rPr>
          <w:rFonts w:ascii="Times New Roman" w:eastAsia="Times New Roman" w:hAnsi="Times New Roman"/>
          <w:b/>
          <w:sz w:val="32"/>
          <w:szCs w:val="32"/>
        </w:rPr>
        <w:t>MANURE</w:t>
      </w:r>
    </w:p>
    <w:p w:rsidR="00015F3F" w:rsidRDefault="00015F3F"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F93A8F" w:rsidRDefault="00D90501"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1E2762">
        <w:rPr>
          <w:rFonts w:ascii="Algerian" w:eastAsia="Times New Roman" w:hAnsi="Algerian"/>
          <w:sz w:val="28"/>
          <w:szCs w:val="28"/>
        </w:rPr>
        <w:t>INTRODUCTION.</w:t>
      </w:r>
      <w:proofErr w:type="gramEnd"/>
      <w:r>
        <w:rPr>
          <w:rFonts w:ascii="Times New Roman" w:eastAsia="Times New Roman" w:hAnsi="Times New Roman"/>
          <w:szCs w:val="24"/>
        </w:rPr>
        <w:t xml:space="preserve">  </w:t>
      </w:r>
      <w:r w:rsidR="00F93A8F" w:rsidRPr="007A1E51">
        <w:rPr>
          <w:rFonts w:ascii="Times New Roman" w:eastAsia="Times New Roman" w:hAnsi="Times New Roman"/>
          <w:szCs w:val="24"/>
        </w:rPr>
        <w:t xml:space="preserve">If you own a horse or horses, you are probably intensely concerned about your animals’ welfare.  You have </w:t>
      </w:r>
      <w:r w:rsidR="00310846">
        <w:rPr>
          <w:rFonts w:ascii="Times New Roman" w:eastAsia="Times New Roman" w:hAnsi="Times New Roman"/>
          <w:szCs w:val="24"/>
        </w:rPr>
        <w:t>acquired</w:t>
      </w:r>
      <w:r>
        <w:rPr>
          <w:rFonts w:ascii="Times New Roman" w:eastAsia="Times New Roman" w:hAnsi="Times New Roman"/>
          <w:szCs w:val="24"/>
        </w:rPr>
        <w:t xml:space="preserve"> an encyclopedic knowledge of</w:t>
      </w:r>
      <w:r w:rsidR="00F93A8F" w:rsidRPr="007A1E51">
        <w:rPr>
          <w:rFonts w:ascii="Times New Roman" w:eastAsia="Times New Roman" w:hAnsi="Times New Roman"/>
          <w:szCs w:val="24"/>
        </w:rPr>
        <w:t xml:space="preserve"> feeds, footing, </w:t>
      </w:r>
      <w:r w:rsidR="00981314">
        <w:rPr>
          <w:rFonts w:ascii="Times New Roman" w:eastAsia="Times New Roman" w:hAnsi="Times New Roman"/>
          <w:szCs w:val="24"/>
        </w:rPr>
        <w:t xml:space="preserve">tack, training, </w:t>
      </w:r>
      <w:r w:rsidR="00F93A8F" w:rsidRPr="007A1E51">
        <w:rPr>
          <w:rFonts w:ascii="Times New Roman" w:eastAsia="Times New Roman" w:hAnsi="Times New Roman"/>
          <w:szCs w:val="24"/>
        </w:rPr>
        <w:t xml:space="preserve">and </w:t>
      </w:r>
      <w:r>
        <w:rPr>
          <w:rFonts w:ascii="Times New Roman" w:eastAsia="Times New Roman" w:hAnsi="Times New Roman"/>
          <w:szCs w:val="24"/>
        </w:rPr>
        <w:t>a universe of</w:t>
      </w:r>
      <w:r w:rsidR="00F93A8F" w:rsidRPr="007A1E51">
        <w:rPr>
          <w:rFonts w:ascii="Times New Roman" w:eastAsia="Times New Roman" w:hAnsi="Times New Roman"/>
          <w:szCs w:val="24"/>
        </w:rPr>
        <w:t xml:space="preserve"> husbandry items that can affect animal welfare.  But there are less direct environmental issues that have an effect on horses’ health.</w:t>
      </w:r>
      <w:r w:rsidR="004E794E">
        <w:rPr>
          <w:rFonts w:ascii="Times New Roman" w:eastAsia="Times New Roman" w:hAnsi="Times New Roman"/>
          <w:szCs w:val="24"/>
        </w:rPr>
        <w:t xml:space="preserve">  </w:t>
      </w:r>
    </w:p>
    <w:p w:rsidR="00B36594" w:rsidRPr="007A1E51" w:rsidRDefault="00B36594"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B36594" w:rsidRDefault="00B71AB7"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Pr>
          <w:rFonts w:ascii="Times New Roman" w:eastAsia="Times New Roman" w:hAnsi="Times New Roman"/>
          <w:szCs w:val="24"/>
        </w:rPr>
        <w:t>Any time a large group of animals congregates in a small space, waste management becomes a concern.  Just as managing</w:t>
      </w:r>
      <w:r w:rsidR="00310846">
        <w:rPr>
          <w:rFonts w:ascii="Times New Roman" w:eastAsia="Times New Roman" w:hAnsi="Times New Roman"/>
          <w:szCs w:val="24"/>
        </w:rPr>
        <w:t xml:space="preserve"> trash and sewage from urban areas</w:t>
      </w:r>
      <w:r>
        <w:rPr>
          <w:rFonts w:ascii="Times New Roman" w:eastAsia="Times New Roman" w:hAnsi="Times New Roman"/>
          <w:szCs w:val="24"/>
        </w:rPr>
        <w:t xml:space="preserve"> is key to human health, so managing manure is </w:t>
      </w:r>
      <w:r w:rsidR="00281AAD">
        <w:rPr>
          <w:rFonts w:ascii="Times New Roman" w:eastAsia="Times New Roman" w:hAnsi="Times New Roman"/>
          <w:szCs w:val="24"/>
        </w:rPr>
        <w:t>vital</w:t>
      </w:r>
      <w:r>
        <w:rPr>
          <w:rFonts w:ascii="Times New Roman" w:eastAsia="Times New Roman" w:hAnsi="Times New Roman"/>
          <w:szCs w:val="24"/>
        </w:rPr>
        <w:t xml:space="preserve"> to horse health. </w:t>
      </w:r>
    </w:p>
    <w:p w:rsidR="00B36594" w:rsidRDefault="00B36594"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B36594" w:rsidRPr="00FA549E" w:rsidRDefault="00B36594" w:rsidP="00B36594">
      <w:pPr>
        <w:autoSpaceDE w:val="0"/>
        <w:autoSpaceDN w:val="0"/>
        <w:adjustRightInd w:val="0"/>
        <w:rPr>
          <w:rFonts w:ascii="Times New Roman" w:hAnsi="Times New Roman"/>
          <w:iCs/>
          <w:color w:val="000000"/>
          <w:szCs w:val="24"/>
        </w:rPr>
      </w:pPr>
      <w:r w:rsidRPr="00B36594">
        <w:rPr>
          <w:rFonts w:ascii="Times New Roman" w:hAnsi="Times New Roman"/>
          <w:color w:val="000000"/>
          <w:szCs w:val="24"/>
        </w:rPr>
        <w:t xml:space="preserve">Pathogens are organisms (fungus, </w:t>
      </w:r>
      <w:proofErr w:type="spellStart"/>
      <w:r w:rsidRPr="00B36594">
        <w:rPr>
          <w:rFonts w:ascii="Times New Roman" w:hAnsi="Times New Roman"/>
          <w:color w:val="000000"/>
          <w:szCs w:val="24"/>
        </w:rPr>
        <w:t>helminths</w:t>
      </w:r>
      <w:proofErr w:type="spellEnd"/>
      <w:r w:rsidRPr="00B36594">
        <w:rPr>
          <w:rFonts w:ascii="Times New Roman" w:hAnsi="Times New Roman"/>
          <w:color w:val="000000"/>
          <w:szCs w:val="24"/>
        </w:rPr>
        <w:t xml:space="preserve">, virus, protozoa, </w:t>
      </w:r>
      <w:proofErr w:type="gramStart"/>
      <w:r w:rsidRPr="00B36594">
        <w:rPr>
          <w:rFonts w:ascii="Times New Roman" w:hAnsi="Times New Roman"/>
          <w:color w:val="000000"/>
          <w:szCs w:val="24"/>
        </w:rPr>
        <w:t>bacteria</w:t>
      </w:r>
      <w:proofErr w:type="gramEnd"/>
      <w:r w:rsidRPr="00B36594">
        <w:rPr>
          <w:rFonts w:ascii="Times New Roman" w:hAnsi="Times New Roman"/>
          <w:color w:val="000000"/>
          <w:szCs w:val="24"/>
        </w:rPr>
        <w:t>) capable of producing infectious disease</w:t>
      </w:r>
      <w:r w:rsidRPr="00FA549E">
        <w:rPr>
          <w:rFonts w:ascii="Times New Roman" w:hAnsi="Times New Roman"/>
          <w:color w:val="000000"/>
          <w:szCs w:val="24"/>
        </w:rPr>
        <w:t xml:space="preserve">.  </w:t>
      </w:r>
      <w:r w:rsidRPr="00FA549E">
        <w:rPr>
          <w:rFonts w:ascii="Times New Roman" w:hAnsi="Times New Roman"/>
          <w:iCs/>
          <w:color w:val="000000"/>
          <w:szCs w:val="24"/>
        </w:rPr>
        <w:t xml:space="preserve">Bacteria are microscopic, single-celled organisms that are the most numerous organisms on earth. They are so small that over five million could be placed on the head of a pin. Bacteria can live in numerous environments and perform many complex actions, some of which are beneficial and some harmful. Most bacteria, however, are not harmful and do not cause human health problems. Those that are disease producing </w:t>
      </w:r>
      <w:proofErr w:type="gramStart"/>
      <w:r w:rsidRPr="00FA549E">
        <w:rPr>
          <w:rFonts w:ascii="Times New Roman" w:hAnsi="Times New Roman"/>
          <w:iCs/>
          <w:color w:val="000000"/>
          <w:szCs w:val="24"/>
        </w:rPr>
        <w:t>are</w:t>
      </w:r>
      <w:proofErr w:type="gramEnd"/>
      <w:r w:rsidRPr="00FA549E">
        <w:rPr>
          <w:rFonts w:ascii="Times New Roman" w:hAnsi="Times New Roman"/>
          <w:iCs/>
          <w:color w:val="000000"/>
          <w:szCs w:val="24"/>
        </w:rPr>
        <w:t xml:space="preserve"> referred to as pathogenic. </w:t>
      </w:r>
    </w:p>
    <w:p w:rsidR="00B36594" w:rsidRPr="00B36594" w:rsidRDefault="00B36594" w:rsidP="00B36594">
      <w:pPr>
        <w:autoSpaceDE w:val="0"/>
        <w:autoSpaceDN w:val="0"/>
        <w:adjustRightInd w:val="0"/>
        <w:rPr>
          <w:rFonts w:ascii="Times New Roman" w:hAnsi="Times New Roman"/>
          <w:color w:val="000000"/>
          <w:szCs w:val="24"/>
        </w:rPr>
      </w:pPr>
    </w:p>
    <w:p w:rsidR="00B36594" w:rsidRPr="00B36594" w:rsidRDefault="00B36594" w:rsidP="00B36594">
      <w:pPr>
        <w:autoSpaceDE w:val="0"/>
        <w:autoSpaceDN w:val="0"/>
        <w:adjustRightInd w:val="0"/>
        <w:rPr>
          <w:rFonts w:ascii="Times New Roman" w:hAnsi="Times New Roman"/>
          <w:color w:val="000000"/>
          <w:szCs w:val="24"/>
        </w:rPr>
      </w:pPr>
      <w:proofErr w:type="spellStart"/>
      <w:r w:rsidRPr="00B36594">
        <w:rPr>
          <w:rFonts w:ascii="Times New Roman" w:hAnsi="Times New Roman"/>
          <w:color w:val="000000"/>
          <w:szCs w:val="24"/>
        </w:rPr>
        <w:t>Coliform</w:t>
      </w:r>
      <w:proofErr w:type="spellEnd"/>
      <w:r w:rsidRPr="00B36594">
        <w:rPr>
          <w:rFonts w:ascii="Times New Roman" w:hAnsi="Times New Roman"/>
          <w:color w:val="000000"/>
          <w:szCs w:val="24"/>
        </w:rPr>
        <w:t xml:space="preserve"> bacteria are part of the </w:t>
      </w:r>
      <w:proofErr w:type="spellStart"/>
      <w:r w:rsidRPr="00B36594">
        <w:rPr>
          <w:rFonts w:ascii="Times New Roman" w:hAnsi="Times New Roman"/>
          <w:color w:val="000000"/>
          <w:szCs w:val="24"/>
        </w:rPr>
        <w:t>Enterobacteriaceae</w:t>
      </w:r>
      <w:proofErr w:type="spellEnd"/>
      <w:r w:rsidRPr="00B36594">
        <w:rPr>
          <w:rFonts w:ascii="Times New Roman" w:hAnsi="Times New Roman"/>
          <w:color w:val="000000"/>
          <w:szCs w:val="24"/>
        </w:rPr>
        <w:t xml:space="preserve"> family and individual cells cannot be seen with the naked eye due to their small size (but colonies can be seen.) While some </w:t>
      </w:r>
      <w:proofErr w:type="spellStart"/>
      <w:r w:rsidRPr="00B36594">
        <w:rPr>
          <w:rFonts w:ascii="Times New Roman" w:hAnsi="Times New Roman"/>
          <w:color w:val="000000"/>
          <w:szCs w:val="24"/>
        </w:rPr>
        <w:t>coliform</w:t>
      </w:r>
      <w:proofErr w:type="spellEnd"/>
      <w:r w:rsidRPr="00B36594">
        <w:rPr>
          <w:rFonts w:ascii="Times New Roman" w:hAnsi="Times New Roman"/>
          <w:color w:val="000000"/>
          <w:szCs w:val="24"/>
        </w:rPr>
        <w:t xml:space="preserve"> bacteria can be naturally found in soil, the type of </w:t>
      </w:r>
      <w:proofErr w:type="spellStart"/>
      <w:r w:rsidRPr="00B36594">
        <w:rPr>
          <w:rFonts w:ascii="Times New Roman" w:hAnsi="Times New Roman"/>
          <w:color w:val="000000"/>
          <w:szCs w:val="24"/>
        </w:rPr>
        <w:t>coliform</w:t>
      </w:r>
      <w:proofErr w:type="spellEnd"/>
      <w:r w:rsidRPr="00B36594">
        <w:rPr>
          <w:rFonts w:ascii="Times New Roman" w:hAnsi="Times New Roman"/>
          <w:color w:val="000000"/>
          <w:szCs w:val="24"/>
        </w:rPr>
        <w:t xml:space="preserve"> bacteria that lives in the intestinal tract of warm-blooded animals and originates from animal and human waste is called fecal </w:t>
      </w:r>
      <w:proofErr w:type="spellStart"/>
      <w:r w:rsidRPr="00B36594">
        <w:rPr>
          <w:rFonts w:ascii="Times New Roman" w:hAnsi="Times New Roman"/>
          <w:color w:val="000000"/>
          <w:szCs w:val="24"/>
        </w:rPr>
        <w:t>coliform</w:t>
      </w:r>
      <w:proofErr w:type="spellEnd"/>
      <w:r w:rsidRPr="00B36594">
        <w:rPr>
          <w:rFonts w:ascii="Times New Roman" w:hAnsi="Times New Roman"/>
          <w:color w:val="000000"/>
          <w:szCs w:val="24"/>
        </w:rPr>
        <w:t xml:space="preserve"> bacteria. </w:t>
      </w:r>
      <w:r w:rsidRPr="00B36594">
        <w:rPr>
          <w:rFonts w:ascii="Times New Roman" w:hAnsi="Times New Roman"/>
          <w:i/>
          <w:iCs/>
          <w:color w:val="000000"/>
          <w:szCs w:val="24"/>
        </w:rPr>
        <w:t xml:space="preserve">Escherichia coli </w:t>
      </w:r>
      <w:r w:rsidRPr="00B36594">
        <w:rPr>
          <w:rFonts w:ascii="Times New Roman" w:hAnsi="Times New Roman"/>
          <w:color w:val="000000"/>
          <w:szCs w:val="24"/>
        </w:rPr>
        <w:t>(</w:t>
      </w:r>
      <w:r w:rsidRPr="00B36594">
        <w:rPr>
          <w:rFonts w:ascii="Times New Roman" w:hAnsi="Times New Roman"/>
          <w:i/>
          <w:iCs/>
          <w:color w:val="000000"/>
          <w:szCs w:val="24"/>
        </w:rPr>
        <w:t>E. coli</w:t>
      </w:r>
      <w:r w:rsidRPr="00B36594">
        <w:rPr>
          <w:rFonts w:ascii="Times New Roman" w:hAnsi="Times New Roman"/>
          <w:color w:val="000000"/>
          <w:szCs w:val="24"/>
        </w:rPr>
        <w:t xml:space="preserve">) is one subgroup of fecal </w:t>
      </w:r>
      <w:proofErr w:type="spellStart"/>
      <w:r w:rsidRPr="00B36594">
        <w:rPr>
          <w:rFonts w:ascii="Times New Roman" w:hAnsi="Times New Roman"/>
          <w:color w:val="000000"/>
          <w:szCs w:val="24"/>
        </w:rPr>
        <w:t>coliform</w:t>
      </w:r>
      <w:proofErr w:type="spellEnd"/>
      <w:r w:rsidRPr="00B36594">
        <w:rPr>
          <w:rFonts w:ascii="Times New Roman" w:hAnsi="Times New Roman"/>
          <w:color w:val="000000"/>
          <w:szCs w:val="24"/>
        </w:rPr>
        <w:t xml:space="preserve"> bacteria. Even within this species, there are numerous different strains, some of which can be harmful. However, the release of these naturally-occurring organisms into the environment is generally not a cause for alarm. But, other disease causing bacteria, which can include some pathogenic strains of </w:t>
      </w:r>
      <w:r w:rsidRPr="00B36594">
        <w:rPr>
          <w:rFonts w:ascii="Times New Roman" w:hAnsi="Times New Roman"/>
          <w:i/>
          <w:iCs/>
          <w:color w:val="000000"/>
          <w:szCs w:val="24"/>
        </w:rPr>
        <w:t>E. coli</w:t>
      </w:r>
      <w:r w:rsidRPr="00B36594">
        <w:rPr>
          <w:rFonts w:ascii="Times New Roman" w:hAnsi="Times New Roman"/>
          <w:color w:val="000000"/>
          <w:szCs w:val="24"/>
        </w:rPr>
        <w:t xml:space="preserve">, or </w:t>
      </w:r>
      <w:proofErr w:type="gramStart"/>
      <w:r w:rsidRPr="00B36594">
        <w:rPr>
          <w:rFonts w:ascii="Times New Roman" w:hAnsi="Times New Roman"/>
          <w:color w:val="000000"/>
          <w:szCs w:val="24"/>
        </w:rPr>
        <w:t>viruses</w:t>
      </w:r>
      <w:proofErr w:type="gramEnd"/>
      <w:r w:rsidRPr="00B36594">
        <w:rPr>
          <w:rFonts w:ascii="Times New Roman" w:hAnsi="Times New Roman"/>
          <w:color w:val="000000"/>
          <w:szCs w:val="24"/>
        </w:rPr>
        <w:t xml:space="preserve"> may also be present in these wastes and pose a health threat.</w:t>
      </w:r>
    </w:p>
    <w:p w:rsidR="00B36594" w:rsidRPr="00B36594" w:rsidRDefault="00B36594" w:rsidP="00B36594">
      <w:pPr>
        <w:autoSpaceDE w:val="0"/>
        <w:autoSpaceDN w:val="0"/>
        <w:adjustRightInd w:val="0"/>
        <w:rPr>
          <w:rFonts w:ascii="Times New Roman" w:hAnsi="Times New Roman"/>
          <w:color w:val="000000"/>
          <w:szCs w:val="24"/>
        </w:rPr>
      </w:pPr>
    </w:p>
    <w:p w:rsidR="00B36594" w:rsidRPr="00FA549E" w:rsidRDefault="00B36594" w:rsidP="00B36594">
      <w:pPr>
        <w:autoSpaceDE w:val="0"/>
        <w:autoSpaceDN w:val="0"/>
        <w:adjustRightInd w:val="0"/>
        <w:rPr>
          <w:rFonts w:ascii="Times New Roman" w:hAnsi="Times New Roman"/>
          <w:color w:val="000000"/>
          <w:szCs w:val="24"/>
        </w:rPr>
      </w:pPr>
      <w:r w:rsidRPr="00B36594">
        <w:rPr>
          <w:rFonts w:ascii="Times New Roman" w:hAnsi="Times New Roman"/>
          <w:color w:val="000000"/>
          <w:szCs w:val="24"/>
        </w:rPr>
        <w:t xml:space="preserve">Trying to detect disease-causing bacteria and other pathogens in water is expensive and may pose potential health hazards. Further, testing for pathogens requires large volumes of water, and the pathogens can often be difficult to grow in the laboratory and isolate. </w:t>
      </w:r>
      <w:r w:rsidRPr="00B36594">
        <w:rPr>
          <w:rFonts w:ascii="Times New Roman" w:hAnsi="Times New Roman"/>
          <w:i/>
          <w:iCs/>
          <w:color w:val="000000"/>
          <w:szCs w:val="24"/>
        </w:rPr>
        <w:t xml:space="preserve">E. coli </w:t>
      </w:r>
      <w:r w:rsidRPr="00B36594">
        <w:rPr>
          <w:rFonts w:ascii="Times New Roman" w:hAnsi="Times New Roman"/>
          <w:color w:val="000000"/>
          <w:szCs w:val="24"/>
        </w:rPr>
        <w:t>bacteria are good indicator organisms of fecal contamination because they generally live longer than pathogens, are found in greater numbers, and are less risky to collect or culture in a laboratory than pathogens. However, their presence does not necessarily mean that pathogens are present, but rather indicates a potential health hazard.</w:t>
      </w:r>
      <w:r w:rsidR="00FA549E">
        <w:rPr>
          <w:rFonts w:ascii="Times New Roman" w:hAnsi="Times New Roman"/>
          <w:color w:val="000000"/>
          <w:szCs w:val="24"/>
        </w:rPr>
        <w:t xml:space="preserve">  </w:t>
      </w:r>
      <w:r w:rsidRPr="00B36594">
        <w:rPr>
          <w:rFonts w:ascii="Times New Roman" w:hAnsi="Times New Roman"/>
          <w:color w:val="000000"/>
          <w:szCs w:val="24"/>
        </w:rPr>
        <w:t>The EPA has determined</w:t>
      </w:r>
      <w:r>
        <w:rPr>
          <w:rFonts w:ascii="TimesNewRoman" w:hAnsi="TimesNewRoman" w:cs="TimesNewRoman"/>
          <w:color w:val="000000"/>
          <w:sz w:val="22"/>
          <w:szCs w:val="22"/>
        </w:rPr>
        <w:t xml:space="preserve"> that </w:t>
      </w:r>
      <w:r>
        <w:rPr>
          <w:rFonts w:ascii="TimesNewRoman,Italic" w:hAnsi="TimesNewRoman,Italic" w:cs="TimesNewRoman,Italic"/>
          <w:i/>
          <w:iCs/>
          <w:color w:val="000000"/>
          <w:sz w:val="22"/>
          <w:szCs w:val="22"/>
        </w:rPr>
        <w:t xml:space="preserve">E. coli </w:t>
      </w:r>
      <w:r>
        <w:rPr>
          <w:rFonts w:ascii="TimesNewRoman" w:hAnsi="TimesNewRoman" w:cs="TimesNewRoman"/>
          <w:color w:val="000000"/>
          <w:sz w:val="22"/>
          <w:szCs w:val="22"/>
        </w:rPr>
        <w:t>are one of the best indicators for the presence of potentially pathogenic bacteria.</w:t>
      </w:r>
    </w:p>
    <w:p w:rsidR="00B36594" w:rsidRDefault="00B36594"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981314" w:rsidRDefault="00981314"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
    <w:p w:rsidR="006271FB" w:rsidRDefault="00981314" w:rsidP="0062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i/>
          <w:szCs w:val="24"/>
        </w:rPr>
      </w:pPr>
      <w:r>
        <w:rPr>
          <w:rFonts w:ascii="Times New Roman" w:eastAsia="Times New Roman" w:hAnsi="Times New Roman"/>
          <w:i/>
          <w:szCs w:val="24"/>
        </w:rPr>
        <w:t>A little boy runs across a rancher with a truckload of horse manure.</w:t>
      </w:r>
    </w:p>
    <w:p w:rsidR="006271FB" w:rsidRDefault="00981314" w:rsidP="0062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i/>
          <w:szCs w:val="24"/>
        </w:rPr>
      </w:pPr>
      <w:r>
        <w:rPr>
          <w:rFonts w:ascii="Times New Roman" w:eastAsia="Times New Roman" w:hAnsi="Times New Roman"/>
          <w:i/>
          <w:szCs w:val="24"/>
        </w:rPr>
        <w:t xml:space="preserve">The boy asks </w:t>
      </w:r>
      <w:r w:rsidR="00CB464F">
        <w:rPr>
          <w:rFonts w:ascii="Times New Roman" w:eastAsia="Times New Roman" w:hAnsi="Times New Roman"/>
          <w:i/>
          <w:szCs w:val="24"/>
        </w:rPr>
        <w:t>the rancher</w:t>
      </w:r>
      <w:r>
        <w:rPr>
          <w:rFonts w:ascii="Times New Roman" w:eastAsia="Times New Roman" w:hAnsi="Times New Roman"/>
          <w:i/>
          <w:szCs w:val="24"/>
        </w:rPr>
        <w:t xml:space="preserve"> what he is going to do with </w:t>
      </w:r>
      <w:proofErr w:type="gramStart"/>
      <w:r>
        <w:rPr>
          <w:rFonts w:ascii="Times New Roman" w:eastAsia="Times New Roman" w:hAnsi="Times New Roman"/>
          <w:i/>
          <w:szCs w:val="24"/>
        </w:rPr>
        <w:t>all that</w:t>
      </w:r>
      <w:proofErr w:type="gramEnd"/>
      <w:r>
        <w:rPr>
          <w:rFonts w:ascii="Times New Roman" w:eastAsia="Times New Roman" w:hAnsi="Times New Roman"/>
          <w:i/>
          <w:szCs w:val="24"/>
        </w:rPr>
        <w:t xml:space="preserve"> poop.</w:t>
      </w:r>
    </w:p>
    <w:p w:rsidR="006271FB" w:rsidRDefault="00981314" w:rsidP="0062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i/>
          <w:szCs w:val="24"/>
        </w:rPr>
      </w:pPr>
      <w:r>
        <w:rPr>
          <w:rFonts w:ascii="Times New Roman" w:eastAsia="Times New Roman" w:hAnsi="Times New Roman"/>
          <w:i/>
          <w:szCs w:val="24"/>
        </w:rPr>
        <w:t>The rancher says, “I am taking it home to put on my strawberries.”</w:t>
      </w:r>
    </w:p>
    <w:p w:rsidR="006271FB" w:rsidRDefault="00981314" w:rsidP="0062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i/>
          <w:szCs w:val="24"/>
        </w:rPr>
      </w:pPr>
      <w:r>
        <w:rPr>
          <w:rFonts w:ascii="Times New Roman" w:eastAsia="Times New Roman" w:hAnsi="Times New Roman"/>
          <w:i/>
          <w:szCs w:val="24"/>
        </w:rPr>
        <w:t>The boy looks confused and says,</w:t>
      </w:r>
    </w:p>
    <w:p w:rsidR="00981314" w:rsidRPr="00981314" w:rsidRDefault="00981314" w:rsidP="00627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i/>
          <w:szCs w:val="24"/>
        </w:rPr>
      </w:pPr>
      <w:r>
        <w:rPr>
          <w:rFonts w:ascii="Times New Roman" w:eastAsia="Times New Roman" w:hAnsi="Times New Roman"/>
          <w:i/>
          <w:szCs w:val="24"/>
        </w:rPr>
        <w:t>“Where I come from we put cream and sugar on our strawberries.”</w:t>
      </w:r>
    </w:p>
    <w:p w:rsidR="00F13167" w:rsidRDefault="00F93A8F"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7A1E51">
        <w:rPr>
          <w:rFonts w:ascii="Times New Roman" w:eastAsia="Times New Roman" w:hAnsi="Times New Roman"/>
          <w:szCs w:val="24"/>
        </w:rPr>
        <w:lastRenderedPageBreak/>
        <w:t xml:space="preserve"> </w:t>
      </w:r>
    </w:p>
    <w:p w:rsidR="00F93A8F" w:rsidRPr="007A1E51" w:rsidRDefault="00310846"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1E2762">
        <w:rPr>
          <w:rFonts w:ascii="Algerian" w:eastAsia="Times New Roman" w:hAnsi="Algerian"/>
          <w:sz w:val="28"/>
          <w:szCs w:val="28"/>
        </w:rPr>
        <w:t>PARASITES</w:t>
      </w:r>
      <w:r w:rsidR="00F13167" w:rsidRPr="001E2762">
        <w:rPr>
          <w:rFonts w:ascii="Algerian" w:eastAsia="Times New Roman" w:hAnsi="Algerian"/>
          <w:sz w:val="28"/>
          <w:szCs w:val="28"/>
        </w:rPr>
        <w:t xml:space="preserve"> IN MANURE</w:t>
      </w:r>
      <w:r w:rsidRPr="001E2762">
        <w:rPr>
          <w:rFonts w:ascii="Algerian" w:eastAsia="Times New Roman" w:hAnsi="Algerian"/>
          <w:sz w:val="28"/>
          <w:szCs w:val="28"/>
        </w:rPr>
        <w:t>.</w:t>
      </w:r>
      <w:proofErr w:type="gramEnd"/>
      <w:r w:rsidRPr="007A1E51">
        <w:rPr>
          <w:rFonts w:ascii="Times New Roman" w:eastAsia="Times New Roman" w:hAnsi="Times New Roman"/>
          <w:szCs w:val="24"/>
        </w:rPr>
        <w:t xml:space="preserve">  </w:t>
      </w:r>
      <w:r w:rsidR="00981314">
        <w:rPr>
          <w:rFonts w:ascii="Times New Roman" w:eastAsia="Times New Roman" w:hAnsi="Times New Roman"/>
          <w:szCs w:val="24"/>
        </w:rPr>
        <w:t>Horse owners</w:t>
      </w:r>
      <w:r w:rsidR="00281AAD">
        <w:rPr>
          <w:rFonts w:ascii="Times New Roman" w:eastAsia="Times New Roman" w:hAnsi="Times New Roman"/>
          <w:szCs w:val="24"/>
        </w:rPr>
        <w:t xml:space="preserve"> </w:t>
      </w:r>
      <w:r w:rsidR="00981314">
        <w:rPr>
          <w:rFonts w:ascii="Times New Roman" w:eastAsia="Times New Roman" w:hAnsi="Times New Roman"/>
          <w:szCs w:val="24"/>
        </w:rPr>
        <w:t>become experts on manure</w:t>
      </w:r>
      <w:r w:rsidR="00D90501">
        <w:rPr>
          <w:rFonts w:ascii="Times New Roman" w:eastAsia="Times New Roman" w:hAnsi="Times New Roman"/>
          <w:szCs w:val="24"/>
        </w:rPr>
        <w:t xml:space="preserve">.  I have more than a dozen horses on my ranch, but if you bring me a random sample of manure from my ranch, I can probably tell you which horse </w:t>
      </w:r>
      <w:r w:rsidR="001E2762">
        <w:rPr>
          <w:rFonts w:ascii="Times New Roman" w:eastAsia="Times New Roman" w:hAnsi="Times New Roman"/>
          <w:szCs w:val="24"/>
        </w:rPr>
        <w:t xml:space="preserve">produced </w:t>
      </w:r>
      <w:r w:rsidR="00D90501">
        <w:rPr>
          <w:rFonts w:ascii="Times New Roman" w:eastAsia="Times New Roman" w:hAnsi="Times New Roman"/>
          <w:szCs w:val="24"/>
        </w:rPr>
        <w:t xml:space="preserve">it.  </w:t>
      </w:r>
      <w:r w:rsidR="00F13167">
        <w:rPr>
          <w:rFonts w:ascii="Times New Roman" w:eastAsia="Times New Roman" w:hAnsi="Times New Roman"/>
          <w:szCs w:val="24"/>
        </w:rPr>
        <w:t xml:space="preserve">Horse manure is not unpleasant to work with.  I truly enjoy the time spent raking it into wheel barrows, my horses around me, my mind wandering.   But as benign as it seems, proper management is essential to </w:t>
      </w:r>
      <w:r w:rsidR="00B36594">
        <w:rPr>
          <w:rFonts w:ascii="Times New Roman" w:eastAsia="Times New Roman" w:hAnsi="Times New Roman"/>
          <w:szCs w:val="24"/>
        </w:rPr>
        <w:t xml:space="preserve">environmental and </w:t>
      </w:r>
      <w:r w:rsidR="00F13167">
        <w:rPr>
          <w:rFonts w:ascii="Times New Roman" w:eastAsia="Times New Roman" w:hAnsi="Times New Roman"/>
          <w:szCs w:val="24"/>
        </w:rPr>
        <w:t xml:space="preserve">horse health.  </w:t>
      </w:r>
      <w:r w:rsidR="00981314">
        <w:rPr>
          <w:rFonts w:ascii="Times New Roman" w:eastAsia="Times New Roman" w:hAnsi="Times New Roman"/>
          <w:szCs w:val="24"/>
        </w:rPr>
        <w:t>M</w:t>
      </w:r>
      <w:r w:rsidR="00F93A8F" w:rsidRPr="007A1E51">
        <w:rPr>
          <w:rFonts w:ascii="Times New Roman" w:eastAsia="Times New Roman" w:hAnsi="Times New Roman"/>
          <w:szCs w:val="24"/>
        </w:rPr>
        <w:t>anure</w:t>
      </w:r>
      <w:r w:rsidR="00281AAD">
        <w:rPr>
          <w:rFonts w:ascii="Times New Roman" w:eastAsia="Times New Roman" w:hAnsi="Times New Roman"/>
          <w:szCs w:val="24"/>
        </w:rPr>
        <w:t>,</w:t>
      </w:r>
      <w:r w:rsidR="00F93A8F" w:rsidRPr="007A1E51">
        <w:rPr>
          <w:rFonts w:ascii="Times New Roman" w:eastAsia="Times New Roman" w:hAnsi="Times New Roman"/>
          <w:szCs w:val="24"/>
        </w:rPr>
        <w:t xml:space="preserve"> </w:t>
      </w:r>
      <w:r w:rsidR="00981314">
        <w:rPr>
          <w:rFonts w:ascii="Times New Roman" w:eastAsia="Times New Roman" w:hAnsi="Times New Roman"/>
          <w:szCs w:val="24"/>
        </w:rPr>
        <w:t>of course</w:t>
      </w:r>
      <w:r w:rsidR="00281AAD">
        <w:rPr>
          <w:rFonts w:ascii="Times New Roman" w:eastAsia="Times New Roman" w:hAnsi="Times New Roman"/>
          <w:szCs w:val="24"/>
        </w:rPr>
        <w:t>,</w:t>
      </w:r>
      <w:r w:rsidR="00981314">
        <w:rPr>
          <w:rFonts w:ascii="Times New Roman" w:eastAsia="Times New Roman" w:hAnsi="Times New Roman"/>
          <w:szCs w:val="24"/>
        </w:rPr>
        <w:t xml:space="preserve"> </w:t>
      </w:r>
      <w:r w:rsidR="00F93A8F" w:rsidRPr="007A1E51">
        <w:rPr>
          <w:rFonts w:ascii="Times New Roman" w:eastAsia="Times New Roman" w:hAnsi="Times New Roman"/>
          <w:szCs w:val="24"/>
        </w:rPr>
        <w:t xml:space="preserve">is the place where many </w:t>
      </w:r>
      <w:r w:rsidR="00B36594">
        <w:rPr>
          <w:rFonts w:ascii="Times New Roman" w:eastAsia="Times New Roman" w:hAnsi="Times New Roman"/>
          <w:szCs w:val="24"/>
        </w:rPr>
        <w:t xml:space="preserve">horse </w:t>
      </w:r>
      <w:r w:rsidR="00F93A8F" w:rsidRPr="007A1E51">
        <w:rPr>
          <w:rFonts w:ascii="Times New Roman" w:eastAsia="Times New Roman" w:hAnsi="Times New Roman"/>
          <w:szCs w:val="24"/>
        </w:rPr>
        <w:t xml:space="preserve">parasites live out part of their life cycle.  These parasites include:    </w:t>
      </w:r>
    </w:p>
    <w:p w:rsidR="0008056B" w:rsidRDefault="0008056B" w:rsidP="0008056B">
      <w:pPr>
        <w:pStyle w:val="NormalWeb"/>
      </w:pPr>
      <w:r w:rsidRPr="007A1E51">
        <w:t xml:space="preserve">• Large </w:t>
      </w:r>
      <w:proofErr w:type="spellStart"/>
      <w:r w:rsidR="00281AAD">
        <w:t>s</w:t>
      </w:r>
      <w:r w:rsidRPr="007A1E51">
        <w:t>trongyles</w:t>
      </w:r>
      <w:proofErr w:type="spellEnd"/>
      <w:r w:rsidRPr="007A1E51">
        <w:t xml:space="preserve"> (</w:t>
      </w:r>
      <w:proofErr w:type="spellStart"/>
      <w:r w:rsidRPr="007A1E51">
        <w:rPr>
          <w:i/>
        </w:rPr>
        <w:t>Strongylus</w:t>
      </w:r>
      <w:proofErr w:type="spellEnd"/>
      <w:r w:rsidRPr="007A1E51">
        <w:rPr>
          <w:i/>
        </w:rPr>
        <w:t xml:space="preserve"> </w:t>
      </w:r>
      <w:proofErr w:type="spellStart"/>
      <w:r w:rsidRPr="007A1E51">
        <w:rPr>
          <w:i/>
        </w:rPr>
        <w:t>vulgaris</w:t>
      </w:r>
      <w:proofErr w:type="spellEnd"/>
      <w:r w:rsidRPr="007A1E51">
        <w:t xml:space="preserve"> and </w:t>
      </w:r>
      <w:proofErr w:type="spellStart"/>
      <w:r w:rsidRPr="007A1E51">
        <w:rPr>
          <w:i/>
        </w:rPr>
        <w:t>Strongylus</w:t>
      </w:r>
      <w:proofErr w:type="spellEnd"/>
      <w:r w:rsidRPr="007A1E51">
        <w:rPr>
          <w:i/>
        </w:rPr>
        <w:t xml:space="preserve"> </w:t>
      </w:r>
      <w:proofErr w:type="spellStart"/>
      <w:r w:rsidRPr="007A1E51">
        <w:rPr>
          <w:i/>
        </w:rPr>
        <w:t>edentatus</w:t>
      </w:r>
      <w:proofErr w:type="spellEnd"/>
      <w:r w:rsidRPr="007A1E51">
        <w:t>)</w:t>
      </w:r>
      <w:r w:rsidR="00281AAD">
        <w:t xml:space="preserve">, </w:t>
      </w:r>
      <w:r w:rsidRPr="007A1E51">
        <w:t>bloodworms</w:t>
      </w:r>
      <w:r w:rsidR="00281AAD">
        <w:t>.  L</w:t>
      </w:r>
      <w:r w:rsidRPr="007A1E51">
        <w:t xml:space="preserve">arge </w:t>
      </w:r>
      <w:proofErr w:type="spellStart"/>
      <w:r w:rsidRPr="007A1E51">
        <w:t>strongyles</w:t>
      </w:r>
      <w:proofErr w:type="spellEnd"/>
      <w:r w:rsidRPr="007A1E51">
        <w:t xml:space="preserve"> migrate through the blood vessels</w:t>
      </w:r>
      <w:r w:rsidR="00281AAD">
        <w:t>,</w:t>
      </w:r>
      <w:r w:rsidRPr="007A1E51">
        <w:t xml:space="preserve"> destroy arteri</w:t>
      </w:r>
      <w:r w:rsidR="00281AAD">
        <w:t>es</w:t>
      </w:r>
      <w:r w:rsidRPr="007A1E51">
        <w:t xml:space="preserve"> and organ</w:t>
      </w:r>
      <w:r w:rsidR="00F93A8F" w:rsidRPr="007A1E51">
        <w:t>s</w:t>
      </w:r>
      <w:r w:rsidRPr="007A1E51">
        <w:t xml:space="preserve">. </w:t>
      </w:r>
    </w:p>
    <w:p w:rsidR="00F13167" w:rsidRPr="007A1E51" w:rsidRDefault="00F13167" w:rsidP="00F13167">
      <w:pPr>
        <w:spacing w:before="100" w:beforeAutospacing="1" w:after="100" w:afterAutospacing="1"/>
        <w:rPr>
          <w:rFonts w:ascii="Times New Roman" w:eastAsia="Times New Roman" w:hAnsi="Times New Roman"/>
          <w:szCs w:val="24"/>
        </w:rPr>
      </w:pPr>
      <w:r w:rsidRPr="007A1E51">
        <w:rPr>
          <w:rFonts w:ascii="Times New Roman" w:eastAsia="Times New Roman" w:hAnsi="Times New Roman"/>
          <w:szCs w:val="24"/>
        </w:rPr>
        <w:t xml:space="preserve">• Small </w:t>
      </w:r>
      <w:proofErr w:type="spellStart"/>
      <w:r w:rsidRPr="007A1E51">
        <w:rPr>
          <w:rFonts w:ascii="Times New Roman" w:eastAsia="Times New Roman" w:hAnsi="Times New Roman"/>
          <w:szCs w:val="24"/>
        </w:rPr>
        <w:t>strongyles</w:t>
      </w:r>
      <w:proofErr w:type="spellEnd"/>
      <w:r>
        <w:rPr>
          <w:rFonts w:ascii="Times New Roman" w:eastAsia="Times New Roman" w:hAnsi="Times New Roman"/>
          <w:szCs w:val="24"/>
        </w:rPr>
        <w:t xml:space="preserve"> </w:t>
      </w:r>
      <w:r w:rsidRPr="00281AAD">
        <w:rPr>
          <w:rFonts w:ascii="Times New Roman" w:eastAsia="Times New Roman" w:hAnsi="Times New Roman"/>
          <w:szCs w:val="24"/>
        </w:rPr>
        <w:t xml:space="preserve">(subfamily </w:t>
      </w:r>
      <w:proofErr w:type="spellStart"/>
      <w:r w:rsidRPr="00281AAD">
        <w:rPr>
          <w:rStyle w:val="p1"/>
          <w:rFonts w:ascii="Times New Roman" w:hAnsi="Times New Roman"/>
          <w:szCs w:val="24"/>
        </w:rPr>
        <w:t>Cyathostominae</w:t>
      </w:r>
      <w:proofErr w:type="spellEnd"/>
      <w:r w:rsidRPr="00281AAD">
        <w:rPr>
          <w:rStyle w:val="p1"/>
          <w:rFonts w:ascii="Times New Roman" w:hAnsi="Times New Roman"/>
          <w:szCs w:val="24"/>
        </w:rPr>
        <w:t>)</w:t>
      </w:r>
      <w:r>
        <w:rPr>
          <w:rStyle w:val="p1"/>
          <w:rFonts w:ascii="Times New Roman" w:hAnsi="Times New Roman"/>
          <w:szCs w:val="24"/>
        </w:rPr>
        <w:t>, red worms</w:t>
      </w:r>
      <w:r w:rsidRPr="00281AAD">
        <w:rPr>
          <w:rFonts w:ascii="Times New Roman" w:eastAsia="Times New Roman" w:hAnsi="Times New Roman"/>
          <w:szCs w:val="24"/>
        </w:rPr>
        <w:t>.</w:t>
      </w:r>
      <w:r w:rsidRPr="007A1E51">
        <w:rPr>
          <w:rFonts w:ascii="Times New Roman" w:eastAsia="Times New Roman" w:hAnsi="Times New Roman"/>
          <w:szCs w:val="24"/>
        </w:rPr>
        <w:t xml:space="preserve">  Small </w:t>
      </w:r>
      <w:proofErr w:type="spellStart"/>
      <w:r w:rsidRPr="007A1E51">
        <w:rPr>
          <w:rFonts w:ascii="Times New Roman" w:eastAsia="Times New Roman" w:hAnsi="Times New Roman"/>
          <w:szCs w:val="24"/>
        </w:rPr>
        <w:t>strongyles</w:t>
      </w:r>
      <w:proofErr w:type="spellEnd"/>
      <w:r>
        <w:rPr>
          <w:rFonts w:ascii="Times New Roman" w:eastAsia="Times New Roman" w:hAnsi="Times New Roman"/>
          <w:szCs w:val="24"/>
        </w:rPr>
        <w:t xml:space="preserve">, unlike large </w:t>
      </w:r>
      <w:proofErr w:type="spellStart"/>
      <w:r>
        <w:rPr>
          <w:rFonts w:ascii="Times New Roman" w:eastAsia="Times New Roman" w:hAnsi="Times New Roman"/>
          <w:szCs w:val="24"/>
        </w:rPr>
        <w:t>strongyles</w:t>
      </w:r>
      <w:proofErr w:type="spellEnd"/>
      <w:r>
        <w:rPr>
          <w:rFonts w:ascii="Times New Roman" w:eastAsia="Times New Roman" w:hAnsi="Times New Roman"/>
          <w:szCs w:val="24"/>
        </w:rPr>
        <w:t xml:space="preserve">, stay in </w:t>
      </w:r>
      <w:r w:rsidRPr="007A1E51">
        <w:rPr>
          <w:rFonts w:ascii="Times New Roman" w:eastAsia="Times New Roman" w:hAnsi="Times New Roman"/>
          <w:szCs w:val="24"/>
        </w:rPr>
        <w:t>the intestinal tract</w:t>
      </w:r>
      <w:r>
        <w:rPr>
          <w:rFonts w:ascii="Times New Roman" w:eastAsia="Times New Roman" w:hAnsi="Times New Roman"/>
          <w:szCs w:val="24"/>
        </w:rPr>
        <w:t>, and do not move to other organs</w:t>
      </w:r>
      <w:r w:rsidRPr="007A1E51">
        <w:rPr>
          <w:rFonts w:ascii="Times New Roman" w:eastAsia="Times New Roman" w:hAnsi="Times New Roman"/>
          <w:szCs w:val="24"/>
        </w:rPr>
        <w:t xml:space="preserve">. </w:t>
      </w:r>
    </w:p>
    <w:p w:rsidR="00F13167" w:rsidRPr="007A1E51" w:rsidRDefault="00F13167" w:rsidP="00F13167">
      <w:pPr>
        <w:spacing w:before="100" w:beforeAutospacing="1" w:after="100" w:afterAutospacing="1"/>
        <w:rPr>
          <w:rFonts w:ascii="Times New Roman" w:eastAsia="Times New Roman" w:hAnsi="Times New Roman"/>
          <w:szCs w:val="24"/>
        </w:rPr>
      </w:pPr>
      <w:r w:rsidRPr="007A1E51">
        <w:rPr>
          <w:rFonts w:ascii="Times New Roman" w:eastAsia="Times New Roman" w:hAnsi="Times New Roman"/>
          <w:szCs w:val="24"/>
        </w:rPr>
        <w:t xml:space="preserve">• </w:t>
      </w:r>
      <w:proofErr w:type="spellStart"/>
      <w:r w:rsidRPr="007A1E51">
        <w:rPr>
          <w:rFonts w:ascii="Times New Roman" w:eastAsia="Times New Roman" w:hAnsi="Times New Roman"/>
          <w:szCs w:val="24"/>
        </w:rPr>
        <w:t>Ascarids</w:t>
      </w:r>
      <w:proofErr w:type="spellEnd"/>
      <w:r w:rsidRPr="007A1E51">
        <w:rPr>
          <w:rFonts w:ascii="Times New Roman" w:eastAsia="Times New Roman" w:hAnsi="Times New Roman"/>
          <w:szCs w:val="24"/>
        </w:rPr>
        <w:t xml:space="preserve"> (</w:t>
      </w:r>
      <w:proofErr w:type="spellStart"/>
      <w:r w:rsidRPr="007A1E51">
        <w:rPr>
          <w:rFonts w:ascii="Times New Roman" w:eastAsia="Times New Roman" w:hAnsi="Times New Roman"/>
          <w:i/>
          <w:szCs w:val="24"/>
        </w:rPr>
        <w:t>Parascaris</w:t>
      </w:r>
      <w:proofErr w:type="spellEnd"/>
      <w:r w:rsidRPr="007A1E51">
        <w:rPr>
          <w:rFonts w:ascii="Times New Roman" w:eastAsia="Times New Roman" w:hAnsi="Times New Roman"/>
          <w:i/>
          <w:szCs w:val="24"/>
        </w:rPr>
        <w:t xml:space="preserve"> </w:t>
      </w:r>
      <w:proofErr w:type="spellStart"/>
      <w:r w:rsidRPr="007A1E51">
        <w:rPr>
          <w:rFonts w:ascii="Times New Roman" w:eastAsia="Times New Roman" w:hAnsi="Times New Roman"/>
          <w:i/>
          <w:szCs w:val="24"/>
        </w:rPr>
        <w:t>equorum</w:t>
      </w:r>
      <w:proofErr w:type="spellEnd"/>
      <w:r w:rsidRPr="007A1E51">
        <w:rPr>
          <w:rFonts w:ascii="Times New Roman" w:eastAsia="Times New Roman" w:hAnsi="Times New Roman"/>
          <w:szCs w:val="24"/>
        </w:rPr>
        <w:t xml:space="preserve">), roundworms. </w:t>
      </w:r>
      <w:proofErr w:type="spellStart"/>
      <w:r>
        <w:rPr>
          <w:rFonts w:ascii="Times New Roman" w:eastAsia="Times New Roman" w:hAnsi="Times New Roman"/>
          <w:szCs w:val="24"/>
        </w:rPr>
        <w:t>Ascarids</w:t>
      </w:r>
      <w:proofErr w:type="spellEnd"/>
      <w:r w:rsidRPr="007A1E51">
        <w:rPr>
          <w:rFonts w:ascii="Times New Roman" w:eastAsia="Times New Roman" w:hAnsi="Times New Roman"/>
          <w:szCs w:val="24"/>
        </w:rPr>
        <w:t xml:space="preserve"> cause respiratory problems in the immature stage, and as adults </w:t>
      </w:r>
      <w:r>
        <w:rPr>
          <w:rFonts w:ascii="Times New Roman" w:eastAsia="Times New Roman" w:hAnsi="Times New Roman"/>
          <w:szCs w:val="24"/>
        </w:rPr>
        <w:t>move</w:t>
      </w:r>
      <w:r w:rsidRPr="007A1E51">
        <w:rPr>
          <w:rFonts w:ascii="Times New Roman" w:eastAsia="Times New Roman" w:hAnsi="Times New Roman"/>
          <w:szCs w:val="24"/>
        </w:rPr>
        <w:t xml:space="preserve"> to the small intestine where they cause colic, ruptured gut, blockage, and can cause death. </w:t>
      </w:r>
    </w:p>
    <w:tbl>
      <w:tblPr>
        <w:tblW w:w="0" w:type="auto"/>
        <w:tblCellSpacing w:w="15" w:type="dxa"/>
        <w:tblCellMar>
          <w:top w:w="15" w:type="dxa"/>
          <w:left w:w="15" w:type="dxa"/>
          <w:bottom w:w="15" w:type="dxa"/>
          <w:right w:w="15" w:type="dxa"/>
        </w:tblCellMar>
        <w:tblLook w:val="04A0"/>
      </w:tblPr>
      <w:tblGrid>
        <w:gridCol w:w="96"/>
      </w:tblGrid>
      <w:tr w:rsidR="00F13167" w:rsidRPr="00F13167">
        <w:trPr>
          <w:tblCellSpacing w:w="15" w:type="dxa"/>
        </w:trPr>
        <w:tc>
          <w:tcPr>
            <w:tcW w:w="0" w:type="auto"/>
            <w:vAlign w:val="center"/>
            <w:hideMark/>
          </w:tcPr>
          <w:p w:rsidR="00F13167" w:rsidRPr="00F13167" w:rsidRDefault="00F13167" w:rsidP="00F13167">
            <w:pPr>
              <w:rPr>
                <w:rFonts w:ascii="Verdana" w:eastAsia="Times New Roman" w:hAnsi="Verdana"/>
                <w:color w:val="000000"/>
                <w:sz w:val="20"/>
              </w:rPr>
            </w:pPr>
          </w:p>
        </w:tc>
      </w:tr>
      <w:tr w:rsidR="00F13167" w:rsidRPr="00F13167">
        <w:trPr>
          <w:tblCellSpacing w:w="15" w:type="dxa"/>
        </w:trPr>
        <w:tc>
          <w:tcPr>
            <w:tcW w:w="0" w:type="auto"/>
            <w:hideMark/>
          </w:tcPr>
          <w:p w:rsidR="00F13167" w:rsidRPr="00F13167" w:rsidRDefault="00F13167" w:rsidP="00F13167">
            <w:pPr>
              <w:rPr>
                <w:rFonts w:ascii="Verdana" w:eastAsia="Times New Roman" w:hAnsi="Verdana"/>
                <w:color w:val="000000"/>
                <w:sz w:val="20"/>
              </w:rPr>
            </w:pPr>
          </w:p>
        </w:tc>
      </w:tr>
    </w:tbl>
    <w:p w:rsidR="00F13167" w:rsidRDefault="00F13167" w:rsidP="0008056B">
      <w:pPr>
        <w:pStyle w:val="NormalWeb"/>
      </w:pPr>
    </w:p>
    <w:tbl>
      <w:tblPr>
        <w:tblW w:w="0" w:type="auto"/>
        <w:tblCellSpacing w:w="15" w:type="dxa"/>
        <w:tblCellMar>
          <w:top w:w="15" w:type="dxa"/>
          <w:left w:w="15" w:type="dxa"/>
          <w:bottom w:w="15" w:type="dxa"/>
          <w:right w:w="15" w:type="dxa"/>
        </w:tblCellMar>
        <w:tblLook w:val="04A0"/>
      </w:tblPr>
      <w:tblGrid>
        <w:gridCol w:w="6510"/>
      </w:tblGrid>
      <w:tr w:rsidR="00F13167" w:rsidRPr="00F13167">
        <w:trPr>
          <w:tblCellSpacing w:w="15" w:type="dxa"/>
        </w:trPr>
        <w:tc>
          <w:tcPr>
            <w:tcW w:w="0" w:type="auto"/>
            <w:vAlign w:val="center"/>
            <w:hideMark/>
          </w:tcPr>
          <w:p w:rsidR="00F13167" w:rsidRPr="00F13167" w:rsidRDefault="00AD3FFC" w:rsidP="00F13167">
            <w:pPr>
              <w:rPr>
                <w:rFonts w:ascii="Verdana" w:eastAsia="Times New Roman" w:hAnsi="Verdana"/>
                <w:color w:val="000000"/>
                <w:sz w:val="20"/>
              </w:rPr>
            </w:pPr>
            <w:r>
              <w:rPr>
                <w:rFonts w:ascii="Verdana" w:eastAsia="Times New Roman" w:hAnsi="Verdana"/>
                <w:noProof/>
                <w:color w:val="000000"/>
                <w:sz w:val="20"/>
              </w:rPr>
              <w:drawing>
                <wp:inline distT="0" distB="0" distL="0" distR="0">
                  <wp:extent cx="4057650" cy="3352800"/>
                  <wp:effectExtent l="19050" t="0" r="0" b="0"/>
                  <wp:docPr id="4" name="Picture 4" descr="phpFf9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pFf9TIL"/>
                          <pic:cNvPicPr>
                            <a:picLocks noChangeAspect="1" noChangeArrowheads="1"/>
                          </pic:cNvPicPr>
                        </pic:nvPicPr>
                        <pic:blipFill>
                          <a:blip r:embed="rId5" cstate="print"/>
                          <a:srcRect/>
                          <a:stretch>
                            <a:fillRect/>
                          </a:stretch>
                        </pic:blipFill>
                        <pic:spPr bwMode="auto">
                          <a:xfrm>
                            <a:off x="0" y="0"/>
                            <a:ext cx="4057650" cy="3352800"/>
                          </a:xfrm>
                          <a:prstGeom prst="rect">
                            <a:avLst/>
                          </a:prstGeom>
                          <a:noFill/>
                          <a:ln w="9525">
                            <a:noFill/>
                            <a:miter lim="800000"/>
                            <a:headEnd/>
                            <a:tailEnd/>
                          </a:ln>
                        </pic:spPr>
                      </pic:pic>
                    </a:graphicData>
                  </a:graphic>
                </wp:inline>
              </w:drawing>
            </w:r>
          </w:p>
        </w:tc>
      </w:tr>
      <w:tr w:rsidR="00F13167" w:rsidRPr="00F13167">
        <w:trPr>
          <w:tblCellSpacing w:w="15" w:type="dxa"/>
        </w:trPr>
        <w:tc>
          <w:tcPr>
            <w:tcW w:w="0" w:type="auto"/>
            <w:hideMark/>
          </w:tcPr>
          <w:p w:rsidR="00F13167" w:rsidRPr="00F13167" w:rsidRDefault="00F13167" w:rsidP="00F13167">
            <w:pPr>
              <w:rPr>
                <w:rFonts w:ascii="Verdana" w:eastAsia="Times New Roman" w:hAnsi="Verdana"/>
                <w:color w:val="000000"/>
                <w:sz w:val="20"/>
              </w:rPr>
            </w:pPr>
          </w:p>
        </w:tc>
      </w:tr>
    </w:tbl>
    <w:p w:rsidR="00F13167" w:rsidRDefault="00F13167" w:rsidP="0008056B">
      <w:pPr>
        <w:pStyle w:val="NormalWeb"/>
      </w:pPr>
    </w:p>
    <w:p w:rsidR="00ED12E6" w:rsidRPr="007A1E51" w:rsidRDefault="00281AAD" w:rsidP="0008056B">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Pinworms</w:t>
      </w:r>
      <w:r w:rsidR="0008056B" w:rsidRPr="007A1E51">
        <w:rPr>
          <w:rFonts w:ascii="Times New Roman" w:eastAsia="Times New Roman" w:hAnsi="Times New Roman"/>
          <w:szCs w:val="24"/>
        </w:rPr>
        <w:t xml:space="preserve"> (</w:t>
      </w:r>
      <w:proofErr w:type="spellStart"/>
      <w:r w:rsidR="0008056B" w:rsidRPr="007A1E51">
        <w:rPr>
          <w:rFonts w:ascii="Times New Roman" w:eastAsia="Times New Roman" w:hAnsi="Times New Roman"/>
          <w:i/>
          <w:szCs w:val="24"/>
        </w:rPr>
        <w:t>Oxyuris</w:t>
      </w:r>
      <w:proofErr w:type="spellEnd"/>
      <w:r w:rsidR="0008056B" w:rsidRPr="007A1E51">
        <w:rPr>
          <w:rFonts w:ascii="Times New Roman" w:eastAsia="Times New Roman" w:hAnsi="Times New Roman"/>
          <w:i/>
          <w:szCs w:val="24"/>
        </w:rPr>
        <w:t xml:space="preserve"> </w:t>
      </w:r>
      <w:proofErr w:type="spellStart"/>
      <w:r w:rsidR="0008056B" w:rsidRPr="007A1E51">
        <w:rPr>
          <w:rFonts w:ascii="Times New Roman" w:eastAsia="Times New Roman" w:hAnsi="Times New Roman"/>
          <w:i/>
          <w:szCs w:val="24"/>
        </w:rPr>
        <w:t>equi</w:t>
      </w:r>
      <w:proofErr w:type="spellEnd"/>
      <w:r w:rsidR="0008056B" w:rsidRPr="007A1E51">
        <w:rPr>
          <w:rFonts w:ascii="Times New Roman" w:eastAsia="Times New Roman" w:hAnsi="Times New Roman"/>
          <w:szCs w:val="24"/>
        </w:rPr>
        <w:t>)</w:t>
      </w:r>
      <w:r w:rsidR="00ED12E6" w:rsidRPr="007A1E51">
        <w:rPr>
          <w:rFonts w:ascii="Times New Roman" w:eastAsia="Times New Roman" w:hAnsi="Times New Roman"/>
          <w:szCs w:val="24"/>
        </w:rPr>
        <w:t xml:space="preserve">.  </w:t>
      </w:r>
      <w:r>
        <w:rPr>
          <w:rFonts w:ascii="Times New Roman" w:eastAsia="Times New Roman" w:hAnsi="Times New Roman"/>
          <w:szCs w:val="24"/>
        </w:rPr>
        <w:t>Causes itch</w:t>
      </w:r>
      <w:r w:rsidR="0008056B" w:rsidRPr="007A1E51">
        <w:rPr>
          <w:rFonts w:ascii="Times New Roman" w:eastAsia="Times New Roman" w:hAnsi="Times New Roman"/>
          <w:szCs w:val="24"/>
        </w:rPr>
        <w:t xml:space="preserve"> around the tail region. </w:t>
      </w:r>
    </w:p>
    <w:p w:rsidR="0008056B" w:rsidRPr="007A1E51" w:rsidRDefault="0008056B" w:rsidP="0008056B">
      <w:pPr>
        <w:spacing w:before="100" w:beforeAutospacing="1" w:after="100" w:afterAutospacing="1"/>
        <w:rPr>
          <w:rFonts w:ascii="Times New Roman" w:eastAsia="Times New Roman" w:hAnsi="Times New Roman"/>
          <w:szCs w:val="24"/>
        </w:rPr>
      </w:pPr>
      <w:r w:rsidRPr="007A1E51">
        <w:rPr>
          <w:rFonts w:ascii="Times New Roman" w:eastAsia="Times New Roman" w:hAnsi="Times New Roman"/>
          <w:szCs w:val="24"/>
        </w:rPr>
        <w:lastRenderedPageBreak/>
        <w:t>• Intestinal threadworms (</w:t>
      </w:r>
      <w:r w:rsidRPr="007A1E51">
        <w:rPr>
          <w:rFonts w:ascii="Times New Roman" w:eastAsia="Times New Roman" w:hAnsi="Times New Roman"/>
          <w:i/>
          <w:szCs w:val="24"/>
        </w:rPr>
        <w:t>Stronyloides westeri</w:t>
      </w:r>
      <w:r w:rsidRPr="007A1E51">
        <w:rPr>
          <w:rFonts w:ascii="Times New Roman" w:eastAsia="Times New Roman" w:hAnsi="Times New Roman"/>
          <w:szCs w:val="24"/>
        </w:rPr>
        <w:t>)</w:t>
      </w:r>
      <w:r w:rsidR="00ED12E6" w:rsidRPr="007A1E51">
        <w:rPr>
          <w:rFonts w:ascii="Times New Roman" w:eastAsia="Times New Roman" w:hAnsi="Times New Roman"/>
          <w:szCs w:val="24"/>
        </w:rPr>
        <w:t>.  If d</w:t>
      </w:r>
      <w:r w:rsidRPr="007A1E51">
        <w:rPr>
          <w:rFonts w:ascii="Times New Roman" w:eastAsia="Times New Roman" w:hAnsi="Times New Roman"/>
          <w:szCs w:val="24"/>
        </w:rPr>
        <w:t>iarrhea</w:t>
      </w:r>
      <w:r w:rsidR="00ED12E6" w:rsidRPr="007A1E51">
        <w:rPr>
          <w:rFonts w:ascii="Times New Roman" w:eastAsia="Times New Roman" w:hAnsi="Times New Roman"/>
          <w:szCs w:val="24"/>
        </w:rPr>
        <w:t xml:space="preserve"> doesn’t clear up with wormer, you may have </w:t>
      </w:r>
      <w:r w:rsidRPr="007A1E51">
        <w:rPr>
          <w:rFonts w:ascii="Times New Roman" w:eastAsia="Times New Roman" w:hAnsi="Times New Roman"/>
          <w:szCs w:val="24"/>
        </w:rPr>
        <w:t>threadworms.</w:t>
      </w:r>
    </w:p>
    <w:p w:rsidR="00F93A8F" w:rsidRPr="007A1E51" w:rsidRDefault="00F93A8F" w:rsidP="0008056B">
      <w:pPr>
        <w:rPr>
          <w:rFonts w:ascii="Times New Roman" w:hAnsi="Times New Roman"/>
          <w:color w:val="000000"/>
          <w:szCs w:val="24"/>
        </w:rPr>
      </w:pPr>
      <w:r w:rsidRPr="007A1E51">
        <w:rPr>
          <w:rFonts w:ascii="Times New Roman" w:hAnsi="Times New Roman"/>
          <w:color w:val="000000"/>
          <w:szCs w:val="24"/>
        </w:rPr>
        <w:t xml:space="preserve">While many of these parasites can be killed with worming medication, they can also become resistant to common wormers.  The safest approach is to use wormer AND effective manure management practices.  </w:t>
      </w:r>
    </w:p>
    <w:p w:rsidR="00F93A8F" w:rsidRPr="007A1E51" w:rsidRDefault="00F93A8F" w:rsidP="0008056B">
      <w:pPr>
        <w:rPr>
          <w:rFonts w:ascii="Times New Roman" w:hAnsi="Times New Roman"/>
          <w:color w:val="000000"/>
          <w:szCs w:val="24"/>
        </w:rPr>
      </w:pPr>
    </w:p>
    <w:p w:rsidR="00F93A8F" w:rsidRDefault="00F93A8F" w:rsidP="00F13167">
      <w:pPr>
        <w:rPr>
          <w:rFonts w:ascii="Times New Roman" w:eastAsia="Times New Roman" w:hAnsi="Times New Roman"/>
          <w:szCs w:val="24"/>
        </w:rPr>
      </w:pPr>
      <w:proofErr w:type="gramStart"/>
      <w:r w:rsidRPr="001E2762">
        <w:rPr>
          <w:rFonts w:ascii="Algerian" w:hAnsi="Algerian"/>
          <w:color w:val="000000"/>
          <w:sz w:val="28"/>
          <w:szCs w:val="28"/>
        </w:rPr>
        <w:t>DISEASE VECTORS</w:t>
      </w:r>
      <w:r w:rsidR="00F13167" w:rsidRPr="001E2762">
        <w:rPr>
          <w:rFonts w:ascii="Algerian" w:hAnsi="Algerian"/>
          <w:color w:val="000000"/>
          <w:sz w:val="28"/>
          <w:szCs w:val="28"/>
        </w:rPr>
        <w:t xml:space="preserve"> IN MANURE</w:t>
      </w:r>
      <w:r w:rsidRPr="001E2762">
        <w:rPr>
          <w:rFonts w:ascii="Algerian" w:hAnsi="Algerian"/>
          <w:color w:val="000000"/>
          <w:sz w:val="28"/>
          <w:szCs w:val="28"/>
        </w:rPr>
        <w:t>.</w:t>
      </w:r>
      <w:proofErr w:type="gramEnd"/>
      <w:r w:rsidRPr="007A1E51">
        <w:rPr>
          <w:rFonts w:ascii="Times New Roman" w:hAnsi="Times New Roman"/>
          <w:color w:val="000000"/>
          <w:szCs w:val="24"/>
        </w:rPr>
        <w:t xml:space="preserve">  Excellent fly-breeding conditions occur in mixtures of manure, urine, spilled feed</w:t>
      </w:r>
      <w:r w:rsidR="00F13167">
        <w:rPr>
          <w:rFonts w:ascii="Times New Roman" w:hAnsi="Times New Roman"/>
          <w:color w:val="000000"/>
          <w:szCs w:val="24"/>
        </w:rPr>
        <w:t>,</w:t>
      </w:r>
      <w:r w:rsidRPr="007A1E51">
        <w:rPr>
          <w:rFonts w:ascii="Times New Roman" w:hAnsi="Times New Roman"/>
          <w:color w:val="000000"/>
          <w:szCs w:val="24"/>
        </w:rPr>
        <w:t xml:space="preserve"> and moist bedding. </w:t>
      </w:r>
      <w:r w:rsidR="00F13167">
        <w:rPr>
          <w:rFonts w:ascii="Times New Roman" w:hAnsi="Times New Roman"/>
          <w:color w:val="000000"/>
          <w:szCs w:val="24"/>
        </w:rPr>
        <w:t>M</w:t>
      </w:r>
      <w:r w:rsidRPr="007A1E51">
        <w:rPr>
          <w:rFonts w:ascii="Times New Roman" w:hAnsi="Times New Roman"/>
          <w:color w:val="000000"/>
          <w:szCs w:val="24"/>
        </w:rPr>
        <w:t xml:space="preserve">oisture is a fly and wasp magnet.  </w:t>
      </w:r>
      <w:r w:rsidR="007A1E51" w:rsidRPr="007A1E51">
        <w:rPr>
          <w:rFonts w:ascii="Times New Roman" w:eastAsia="Times New Roman" w:hAnsi="Times New Roman"/>
          <w:szCs w:val="24"/>
        </w:rPr>
        <w:t xml:space="preserve">Flies promote serious conditions such as conjunctivitis, and </w:t>
      </w:r>
      <w:r w:rsidR="007A1E51" w:rsidRPr="007A1E51">
        <w:rPr>
          <w:rFonts w:ascii="Times New Roman" w:eastAsia="Times New Roman" w:hAnsi="Times New Roman"/>
          <w:bCs/>
          <w:i/>
          <w:iCs/>
          <w:szCs w:val="24"/>
        </w:rPr>
        <w:t>Habronema muscae</w:t>
      </w:r>
      <w:r w:rsidR="007A1E51" w:rsidRPr="007A1E51">
        <w:rPr>
          <w:rFonts w:ascii="Times New Roman" w:eastAsia="Times New Roman" w:hAnsi="Times New Roman"/>
          <w:szCs w:val="24"/>
        </w:rPr>
        <w:t xml:space="preserve">.  </w:t>
      </w:r>
      <w:proofErr w:type="spellStart"/>
      <w:r w:rsidR="007A1E51" w:rsidRPr="007A1E51">
        <w:rPr>
          <w:rFonts w:ascii="Times New Roman" w:eastAsia="Times New Roman" w:hAnsi="Times New Roman"/>
          <w:i/>
          <w:szCs w:val="24"/>
        </w:rPr>
        <w:t>Habronema</w:t>
      </w:r>
      <w:proofErr w:type="spellEnd"/>
      <w:r w:rsidR="007A1E51" w:rsidRPr="007A1E51">
        <w:rPr>
          <w:rFonts w:ascii="Times New Roman" w:eastAsia="Times New Roman" w:hAnsi="Times New Roman"/>
          <w:szCs w:val="24"/>
        </w:rPr>
        <w:t xml:space="preserve"> </w:t>
      </w:r>
      <w:r w:rsidR="006271FB">
        <w:rPr>
          <w:rFonts w:ascii="Times New Roman" w:eastAsia="Times New Roman" w:hAnsi="Times New Roman"/>
          <w:szCs w:val="24"/>
        </w:rPr>
        <w:t>infects</w:t>
      </w:r>
      <w:r w:rsidR="007A1E51" w:rsidRPr="007A1E51">
        <w:rPr>
          <w:rFonts w:ascii="Times New Roman" w:eastAsia="Times New Roman" w:hAnsi="Times New Roman"/>
          <w:szCs w:val="24"/>
        </w:rPr>
        <w:t xml:space="preserve"> both horses and flies.  Fly maggo</w:t>
      </w:r>
      <w:r w:rsidR="006271FB">
        <w:rPr>
          <w:rFonts w:ascii="Times New Roman" w:eastAsia="Times New Roman" w:hAnsi="Times New Roman"/>
          <w:szCs w:val="24"/>
        </w:rPr>
        <w:t xml:space="preserve">ts ingest nematodes in </w:t>
      </w:r>
      <w:r w:rsidR="007A1E51" w:rsidRPr="007A1E51">
        <w:rPr>
          <w:rFonts w:ascii="Times New Roman" w:eastAsia="Times New Roman" w:hAnsi="Times New Roman"/>
          <w:szCs w:val="24"/>
        </w:rPr>
        <w:t xml:space="preserve">horses’ feces.  The nematodes are then carried by the fly to moist areas on a horse, such as eyes, mouth, penis, </w:t>
      </w:r>
      <w:r w:rsidR="007A1E51">
        <w:rPr>
          <w:rFonts w:ascii="Times New Roman" w:eastAsia="Times New Roman" w:hAnsi="Times New Roman"/>
          <w:szCs w:val="24"/>
        </w:rPr>
        <w:t>or</w:t>
      </w:r>
      <w:r w:rsidR="007A1E51" w:rsidRPr="007A1E51">
        <w:rPr>
          <w:rFonts w:ascii="Times New Roman" w:eastAsia="Times New Roman" w:hAnsi="Times New Roman"/>
          <w:szCs w:val="24"/>
        </w:rPr>
        <w:t xml:space="preserve"> wounds.  There they cause irritated areas called “summer sores.”  When the nematodes in these sores are licked and swallowed by the horse they travel to the stomach and imbed themselves into the </w:t>
      </w:r>
      <w:hyperlink r:id="rId6" w:tooltip="Mucus exudates (page does not exist)" w:history="1">
        <w:r w:rsidR="007A1E51" w:rsidRPr="007A1E51">
          <w:rPr>
            <w:rFonts w:ascii="Times New Roman" w:eastAsia="Times New Roman" w:hAnsi="Times New Roman"/>
            <w:szCs w:val="24"/>
          </w:rPr>
          <w:t>mucus exudates</w:t>
        </w:r>
      </w:hyperlink>
      <w:r w:rsidR="007A1E51" w:rsidRPr="007A1E51">
        <w:rPr>
          <w:rFonts w:ascii="Times New Roman" w:eastAsia="Times New Roman" w:hAnsi="Times New Roman"/>
          <w:szCs w:val="24"/>
        </w:rPr>
        <w:t xml:space="preserve">. </w:t>
      </w:r>
    </w:p>
    <w:p w:rsidR="00F13167" w:rsidRPr="00D90501" w:rsidRDefault="00F13167" w:rsidP="00F13167">
      <w:pPr>
        <w:rPr>
          <w:rFonts w:ascii="Times New Roman" w:eastAsia="Times New Roman" w:hAnsi="Times New Roman"/>
          <w:szCs w:val="24"/>
        </w:rPr>
      </w:pPr>
    </w:p>
    <w:p w:rsidR="00F93A8F" w:rsidRPr="007A1E51" w:rsidRDefault="00F93A8F" w:rsidP="00F93A8F">
      <w:pPr>
        <w:rPr>
          <w:rFonts w:ascii="Times New Roman" w:hAnsi="Times New Roman"/>
          <w:color w:val="000000"/>
          <w:szCs w:val="24"/>
        </w:rPr>
      </w:pPr>
      <w:r w:rsidRPr="007A1E51">
        <w:rPr>
          <w:rFonts w:ascii="Times New Roman" w:hAnsi="Times New Roman"/>
          <w:color w:val="000000"/>
          <w:szCs w:val="24"/>
        </w:rPr>
        <w:t>Mosquitoes</w:t>
      </w:r>
      <w:r w:rsidR="004E794E">
        <w:rPr>
          <w:rFonts w:ascii="Times New Roman" w:hAnsi="Times New Roman"/>
          <w:color w:val="000000"/>
          <w:szCs w:val="24"/>
        </w:rPr>
        <w:t xml:space="preserve">, which can carry diseases such as West Nile </w:t>
      </w:r>
      <w:r w:rsidR="006271FB">
        <w:rPr>
          <w:rFonts w:ascii="Times New Roman" w:hAnsi="Times New Roman"/>
          <w:color w:val="000000"/>
          <w:szCs w:val="24"/>
        </w:rPr>
        <w:t>v</w:t>
      </w:r>
      <w:r w:rsidR="004E794E">
        <w:rPr>
          <w:rFonts w:ascii="Times New Roman" w:hAnsi="Times New Roman"/>
          <w:color w:val="000000"/>
          <w:szCs w:val="24"/>
        </w:rPr>
        <w:t xml:space="preserve">irus, </w:t>
      </w:r>
      <w:r w:rsidRPr="007A1E51">
        <w:rPr>
          <w:rFonts w:ascii="Times New Roman" w:hAnsi="Times New Roman"/>
          <w:color w:val="000000"/>
          <w:szCs w:val="24"/>
        </w:rPr>
        <w:t>require standing water to reproduce; therefore, it is imperative to prevent ponding of water.  Look for upright buckets that could catch rainwater.  Change out water barrels every week in winter and every three days in summer.</w:t>
      </w:r>
    </w:p>
    <w:p w:rsidR="00F93A8F" w:rsidRPr="007A1E51" w:rsidRDefault="00F93A8F" w:rsidP="0008056B">
      <w:pPr>
        <w:rPr>
          <w:rFonts w:ascii="Times New Roman" w:hAnsi="Times New Roman"/>
          <w:color w:val="000000"/>
          <w:szCs w:val="24"/>
        </w:rPr>
      </w:pPr>
    </w:p>
    <w:p w:rsidR="00F93A8F" w:rsidRPr="007A1E51" w:rsidRDefault="00F93A8F" w:rsidP="00F93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proofErr w:type="gramStart"/>
      <w:r w:rsidRPr="001E2762">
        <w:rPr>
          <w:rFonts w:ascii="Algerian" w:hAnsi="Algerian"/>
          <w:color w:val="000000"/>
          <w:sz w:val="28"/>
          <w:szCs w:val="28"/>
        </w:rPr>
        <w:t>CONTAM</w:t>
      </w:r>
      <w:r w:rsidR="007A1E51" w:rsidRPr="001E2762">
        <w:rPr>
          <w:rFonts w:ascii="Algerian" w:hAnsi="Algerian"/>
          <w:color w:val="000000"/>
          <w:sz w:val="28"/>
          <w:szCs w:val="28"/>
        </w:rPr>
        <w:t>IN</w:t>
      </w:r>
      <w:r w:rsidRPr="001E2762">
        <w:rPr>
          <w:rFonts w:ascii="Algerian" w:hAnsi="Algerian"/>
          <w:color w:val="000000"/>
          <w:sz w:val="28"/>
          <w:szCs w:val="28"/>
        </w:rPr>
        <w:t>ATION</w:t>
      </w:r>
      <w:r w:rsidR="00F13167" w:rsidRPr="001E2762">
        <w:rPr>
          <w:rFonts w:ascii="Algerian" w:hAnsi="Algerian"/>
          <w:color w:val="000000"/>
          <w:sz w:val="28"/>
          <w:szCs w:val="28"/>
        </w:rPr>
        <w:t xml:space="preserve"> FROM MANURE</w:t>
      </w:r>
      <w:r w:rsidRPr="001E2762">
        <w:rPr>
          <w:rFonts w:ascii="Algerian" w:hAnsi="Algerian"/>
          <w:color w:val="000000"/>
          <w:sz w:val="28"/>
          <w:szCs w:val="28"/>
        </w:rPr>
        <w:t>.</w:t>
      </w:r>
      <w:proofErr w:type="gramEnd"/>
      <w:r w:rsidRPr="007A1E51">
        <w:rPr>
          <w:rFonts w:ascii="Times New Roman" w:hAnsi="Times New Roman"/>
          <w:color w:val="000000"/>
          <w:szCs w:val="24"/>
        </w:rPr>
        <w:t xml:space="preserve">  Our horses eat poop and drink standing water, whether we want them to or not.  </w:t>
      </w:r>
      <w:r w:rsidRPr="007A1E51">
        <w:rPr>
          <w:rFonts w:ascii="Times New Roman" w:eastAsia="Times New Roman" w:hAnsi="Times New Roman"/>
          <w:color w:val="000000"/>
          <w:szCs w:val="24"/>
        </w:rPr>
        <w:t>As an avid trail</w:t>
      </w:r>
      <w:r w:rsidR="007A1E51">
        <w:rPr>
          <w:rFonts w:ascii="Times New Roman" w:eastAsia="Times New Roman" w:hAnsi="Times New Roman"/>
          <w:color w:val="000000"/>
          <w:szCs w:val="24"/>
        </w:rPr>
        <w:t xml:space="preserve"> </w:t>
      </w:r>
      <w:r w:rsidRPr="007A1E51">
        <w:rPr>
          <w:rFonts w:ascii="Times New Roman" w:eastAsia="Times New Roman" w:hAnsi="Times New Roman"/>
          <w:color w:val="000000"/>
          <w:szCs w:val="24"/>
        </w:rPr>
        <w:t xml:space="preserve">rider, I know that my horses love to smell and taste many disgusting things.  My </w:t>
      </w:r>
      <w:r w:rsidR="007A1E51" w:rsidRPr="007A1E51">
        <w:rPr>
          <w:rFonts w:ascii="Times New Roman" w:eastAsia="Times New Roman" w:hAnsi="Times New Roman"/>
          <w:color w:val="000000"/>
          <w:szCs w:val="24"/>
        </w:rPr>
        <w:t xml:space="preserve">mustang </w:t>
      </w:r>
      <w:r w:rsidRPr="007A1E51">
        <w:rPr>
          <w:rFonts w:ascii="Times New Roman" w:eastAsia="Times New Roman" w:hAnsi="Times New Roman"/>
          <w:color w:val="000000"/>
          <w:szCs w:val="24"/>
        </w:rPr>
        <w:t>mare thinks living and dead cows are terribly frightening, but a long</w:t>
      </w:r>
      <w:r w:rsidR="007A1E51" w:rsidRPr="007A1E51">
        <w:rPr>
          <w:rFonts w:ascii="Times New Roman" w:eastAsia="Times New Roman" w:hAnsi="Times New Roman"/>
          <w:color w:val="000000"/>
          <w:szCs w:val="24"/>
        </w:rPr>
        <w:t>-</w:t>
      </w:r>
      <w:r w:rsidRPr="007A1E51">
        <w:rPr>
          <w:rFonts w:ascii="Times New Roman" w:eastAsia="Times New Roman" w:hAnsi="Times New Roman"/>
          <w:color w:val="000000"/>
          <w:szCs w:val="24"/>
        </w:rPr>
        <w:t xml:space="preserve">dead possum is fascinating and she likes to put her nose right on </w:t>
      </w:r>
      <w:r w:rsidR="007A1E51" w:rsidRPr="007A1E51">
        <w:rPr>
          <w:rFonts w:ascii="Times New Roman" w:eastAsia="Times New Roman" w:hAnsi="Times New Roman"/>
          <w:color w:val="000000"/>
          <w:szCs w:val="24"/>
        </w:rPr>
        <w:t xml:space="preserve">a </w:t>
      </w:r>
      <w:r w:rsidRPr="007A1E51">
        <w:rPr>
          <w:rFonts w:ascii="Times New Roman" w:eastAsia="Times New Roman" w:hAnsi="Times New Roman"/>
          <w:color w:val="000000"/>
          <w:szCs w:val="24"/>
        </w:rPr>
        <w:t>smelly little corpse.  She likes to drink from muddy puddle water, from streams, and all of my horses like to taste salty ocean water.</w:t>
      </w:r>
      <w:r w:rsidR="007A1E51">
        <w:rPr>
          <w:rFonts w:ascii="Times New Roman" w:eastAsia="Times New Roman" w:hAnsi="Times New Roman"/>
          <w:color w:val="000000"/>
          <w:szCs w:val="24"/>
        </w:rPr>
        <w:t xml:space="preserve">  Thus it is important to keep the water on and off ranches clean.</w:t>
      </w:r>
    </w:p>
    <w:p w:rsidR="00F93A8F" w:rsidRPr="007A1E51" w:rsidRDefault="00F93A8F" w:rsidP="00F93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p>
    <w:p w:rsidR="00F93A8F" w:rsidRPr="007A1E51" w:rsidRDefault="00F93A8F" w:rsidP="00F93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r w:rsidRPr="007A1E51">
        <w:rPr>
          <w:rFonts w:ascii="Times New Roman" w:eastAsia="Times New Roman" w:hAnsi="Times New Roman"/>
          <w:color w:val="000000"/>
          <w:szCs w:val="24"/>
        </w:rPr>
        <w:t>T</w:t>
      </w:r>
      <w:r w:rsidR="00B36594">
        <w:rPr>
          <w:rFonts w:ascii="Times New Roman" w:eastAsia="Times New Roman" w:hAnsi="Times New Roman"/>
          <w:color w:val="000000"/>
          <w:szCs w:val="24"/>
        </w:rPr>
        <w:t xml:space="preserve">he feces of horses carry </w:t>
      </w:r>
      <w:proofErr w:type="spellStart"/>
      <w:r w:rsidR="00B36594">
        <w:rPr>
          <w:rFonts w:ascii="Times New Roman" w:eastAsia="Times New Roman" w:hAnsi="Times New Roman"/>
          <w:color w:val="000000"/>
          <w:szCs w:val="24"/>
        </w:rPr>
        <w:t>severa</w:t>
      </w:r>
      <w:proofErr w:type="spellEnd"/>
      <w:r w:rsidRPr="007A1E51">
        <w:rPr>
          <w:rFonts w:ascii="Times New Roman" w:eastAsia="Times New Roman" w:hAnsi="Times New Roman"/>
          <w:color w:val="000000"/>
          <w:szCs w:val="24"/>
        </w:rPr>
        <w:t xml:space="preserve"> bacterial that can cause dermatitis in horses.  </w:t>
      </w:r>
      <w:r w:rsidR="007A1E51">
        <w:rPr>
          <w:rFonts w:ascii="Times New Roman" w:eastAsia="Times New Roman" w:hAnsi="Times New Roman"/>
          <w:color w:val="000000"/>
          <w:szCs w:val="24"/>
        </w:rPr>
        <w:t xml:space="preserve">Moisture in stalls (urine) can promote thrush.  </w:t>
      </w:r>
      <w:r w:rsidRPr="007A1E51">
        <w:rPr>
          <w:rFonts w:ascii="Times New Roman" w:eastAsia="Times New Roman" w:hAnsi="Times New Roman"/>
          <w:color w:val="000000"/>
          <w:szCs w:val="24"/>
        </w:rPr>
        <w:t>Feces in the runoff can spread various viral and bacterial illnesses, even if the horse doesn’t drink the water.  Just getting polluted water on his legs, and then scratching his legs with his teeth can be enough.  Even if your horse has no known illnesses, it can spread bacteria or viruses that are not problematic to your horse, but may be to others.</w:t>
      </w:r>
    </w:p>
    <w:p w:rsidR="00F93A8F" w:rsidRPr="007A1E51" w:rsidRDefault="00F93A8F" w:rsidP="00F93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p>
    <w:p w:rsidR="00F93A8F" w:rsidRPr="007A1E51" w:rsidRDefault="00F93A8F" w:rsidP="00F93A8F">
      <w:pPr>
        <w:rPr>
          <w:rFonts w:ascii="Times New Roman" w:hAnsi="Times New Roman"/>
          <w:color w:val="000000"/>
          <w:szCs w:val="24"/>
        </w:rPr>
      </w:pPr>
      <w:r w:rsidRPr="007A1E51">
        <w:rPr>
          <w:rFonts w:ascii="Times New Roman" w:hAnsi="Times New Roman"/>
          <w:color w:val="000000"/>
          <w:szCs w:val="24"/>
        </w:rPr>
        <w:t xml:space="preserve">Horse manure runoff into waterways may produce fecal coliform contamination levels that can be potentially hazardous to fish and anyone who drinks that water.  </w:t>
      </w:r>
      <w:r w:rsidRPr="007A1E51">
        <w:rPr>
          <w:rFonts w:ascii="Times New Roman" w:hAnsi="Times New Roman"/>
          <w:i/>
          <w:color w:val="000000"/>
          <w:szCs w:val="24"/>
        </w:rPr>
        <w:t>Escherichia coli</w:t>
      </w:r>
      <w:r w:rsidRPr="007A1E51">
        <w:rPr>
          <w:rFonts w:ascii="Times New Roman" w:hAnsi="Times New Roman"/>
          <w:color w:val="000000"/>
          <w:szCs w:val="24"/>
        </w:rPr>
        <w:t xml:space="preserve">, </w:t>
      </w:r>
      <w:r w:rsidRPr="007A1E51">
        <w:rPr>
          <w:rFonts w:ascii="Times New Roman" w:hAnsi="Times New Roman"/>
          <w:i/>
          <w:color w:val="000000"/>
          <w:szCs w:val="24"/>
        </w:rPr>
        <w:t>Listeria monocytogenes</w:t>
      </w:r>
      <w:r w:rsidRPr="007A1E51">
        <w:rPr>
          <w:rFonts w:ascii="Times New Roman" w:hAnsi="Times New Roman"/>
          <w:color w:val="000000"/>
          <w:szCs w:val="24"/>
        </w:rPr>
        <w:t xml:space="preserve">, </w:t>
      </w:r>
      <w:r w:rsidRPr="007A1E51">
        <w:rPr>
          <w:rFonts w:ascii="Times New Roman" w:hAnsi="Times New Roman"/>
          <w:i/>
          <w:color w:val="000000"/>
          <w:szCs w:val="24"/>
        </w:rPr>
        <w:t>Salmonella spp</w:t>
      </w:r>
      <w:r w:rsidRPr="007A1E51">
        <w:rPr>
          <w:rFonts w:ascii="Times New Roman" w:hAnsi="Times New Roman"/>
          <w:color w:val="000000"/>
          <w:szCs w:val="24"/>
        </w:rPr>
        <w:t xml:space="preserve">. and  </w:t>
      </w:r>
      <w:r w:rsidRPr="007A1E51">
        <w:rPr>
          <w:rFonts w:ascii="Times New Roman" w:hAnsi="Times New Roman"/>
          <w:i/>
          <w:color w:val="000000"/>
          <w:szCs w:val="24"/>
        </w:rPr>
        <w:t>Clostridium tetani</w:t>
      </w:r>
      <w:r w:rsidRPr="007A1E51">
        <w:rPr>
          <w:rFonts w:ascii="Times New Roman" w:hAnsi="Times New Roman"/>
          <w:color w:val="000000"/>
          <w:szCs w:val="24"/>
        </w:rPr>
        <w:t xml:space="preserve"> can be present in horse manure and are pathogenic to humans. Protozoan pathogens such as </w:t>
      </w:r>
      <w:r w:rsidRPr="007A1E51">
        <w:rPr>
          <w:rFonts w:ascii="Times New Roman" w:hAnsi="Times New Roman"/>
          <w:i/>
          <w:color w:val="000000"/>
          <w:szCs w:val="24"/>
        </w:rPr>
        <w:t>Cryptosporidium spp</w:t>
      </w:r>
      <w:r w:rsidRPr="007A1E51">
        <w:rPr>
          <w:rFonts w:ascii="Times New Roman" w:hAnsi="Times New Roman"/>
          <w:color w:val="000000"/>
          <w:szCs w:val="24"/>
        </w:rPr>
        <w:t xml:space="preserve">. can be found in horse manure and are known to cause waterborne human disease. </w:t>
      </w:r>
    </w:p>
    <w:p w:rsidR="00F93A8F" w:rsidRDefault="00F93A8F" w:rsidP="0008056B">
      <w:pPr>
        <w:rPr>
          <w:rFonts w:ascii="Times New Roman" w:hAnsi="Times New Roman"/>
          <w:color w:val="000000"/>
          <w:szCs w:val="24"/>
        </w:rPr>
      </w:pPr>
    </w:p>
    <w:p w:rsidR="00FA549E" w:rsidRPr="007A1E51" w:rsidRDefault="00FA549E" w:rsidP="0008056B">
      <w:pPr>
        <w:rPr>
          <w:rFonts w:ascii="Times New Roman" w:hAnsi="Times New Roman"/>
          <w:color w:val="000000"/>
          <w:szCs w:val="24"/>
        </w:rPr>
      </w:pPr>
    </w:p>
    <w:p w:rsidR="00ED12E6" w:rsidRPr="001E2762" w:rsidRDefault="007A1E51" w:rsidP="007A1E51">
      <w:pPr>
        <w:rPr>
          <w:rFonts w:ascii="Algerian" w:hAnsi="Algerian"/>
          <w:color w:val="000000"/>
          <w:sz w:val="28"/>
          <w:szCs w:val="28"/>
        </w:rPr>
      </w:pPr>
      <w:proofErr w:type="gramStart"/>
      <w:r w:rsidRPr="001E2762">
        <w:rPr>
          <w:rFonts w:ascii="Algerian" w:hAnsi="Algerian"/>
          <w:color w:val="000000"/>
          <w:sz w:val="28"/>
          <w:szCs w:val="28"/>
        </w:rPr>
        <w:lastRenderedPageBreak/>
        <w:t xml:space="preserve">HOW </w:t>
      </w:r>
      <w:r w:rsidR="00015F3F" w:rsidRPr="001E2762">
        <w:rPr>
          <w:rFonts w:ascii="Algerian" w:hAnsi="Algerian"/>
          <w:color w:val="000000"/>
          <w:sz w:val="28"/>
          <w:szCs w:val="28"/>
        </w:rPr>
        <w:t>TO REDUCE</w:t>
      </w:r>
      <w:r w:rsidRPr="001E2762">
        <w:rPr>
          <w:rFonts w:ascii="Algerian" w:hAnsi="Algerian"/>
          <w:color w:val="000000"/>
          <w:sz w:val="28"/>
          <w:szCs w:val="28"/>
        </w:rPr>
        <w:t xml:space="preserve"> P</w:t>
      </w:r>
      <w:r w:rsidR="00015F3F" w:rsidRPr="001E2762">
        <w:rPr>
          <w:rFonts w:ascii="Algerian" w:hAnsi="Algerian"/>
          <w:color w:val="000000"/>
          <w:sz w:val="28"/>
          <w:szCs w:val="28"/>
        </w:rPr>
        <w:t>ARASITES, VECTORS, AND DISEASES.</w:t>
      </w:r>
      <w:proofErr w:type="gramEnd"/>
      <w:r w:rsidR="001E2762">
        <w:rPr>
          <w:rFonts w:ascii="Algerian" w:hAnsi="Algerian"/>
          <w:color w:val="000000"/>
          <w:sz w:val="28"/>
          <w:szCs w:val="28"/>
        </w:rPr>
        <w:t xml:space="preserve">  </w:t>
      </w:r>
      <w:r w:rsidRPr="007A1E51">
        <w:rPr>
          <w:rFonts w:ascii="Times New Roman" w:hAnsi="Times New Roman"/>
          <w:szCs w:val="24"/>
        </w:rPr>
        <w:t xml:space="preserve">The County of San Diego’s </w:t>
      </w:r>
      <w:r w:rsidR="007279DB" w:rsidRPr="007A1E51">
        <w:rPr>
          <w:rFonts w:ascii="Times New Roman" w:hAnsi="Times New Roman"/>
          <w:szCs w:val="24"/>
        </w:rPr>
        <w:t xml:space="preserve">Watershed Protection Ordinance states that manure </w:t>
      </w:r>
      <w:r w:rsidRPr="007A1E51">
        <w:rPr>
          <w:rFonts w:ascii="Times New Roman" w:hAnsi="Times New Roman"/>
          <w:szCs w:val="24"/>
        </w:rPr>
        <w:t xml:space="preserve">from stalls </w:t>
      </w:r>
      <w:r w:rsidR="007279DB" w:rsidRPr="007A1E51">
        <w:rPr>
          <w:rFonts w:ascii="Times New Roman" w:hAnsi="Times New Roman"/>
          <w:szCs w:val="24"/>
        </w:rPr>
        <w:t>must be cleaned up at least twice weekly and composted or stored in a manner that prevents contact with runoff prior to disposal</w:t>
      </w:r>
      <w:r w:rsidRPr="007A1E51">
        <w:rPr>
          <w:rFonts w:ascii="Times New Roman" w:hAnsi="Times New Roman"/>
          <w:szCs w:val="24"/>
        </w:rPr>
        <w:t>.  The</w:t>
      </w:r>
      <w:r>
        <w:rPr>
          <w:rFonts w:ascii="Times New Roman" w:hAnsi="Times New Roman"/>
          <w:szCs w:val="24"/>
        </w:rPr>
        <w:t>re isn’t a lot of pasture in this area, but there are guidelines for pasture management, too:</w:t>
      </w:r>
    </w:p>
    <w:p w:rsidR="007A1E51" w:rsidRPr="007A1E51" w:rsidRDefault="007A1E51" w:rsidP="007A1E51">
      <w:pPr>
        <w:rPr>
          <w:rFonts w:ascii="Times New Roman" w:hAnsi="Times New Roman"/>
          <w:color w:val="000000"/>
          <w:szCs w:val="24"/>
        </w:rPr>
      </w:pPr>
    </w:p>
    <w:p w:rsidR="00ED12E6" w:rsidRPr="00CB464F" w:rsidRDefault="00CB464F" w:rsidP="00CB464F">
      <w:pPr>
        <w:rPr>
          <w:rFonts w:ascii="Times New Roman" w:hAnsi="Times New Roman"/>
          <w:color w:val="000000"/>
          <w:szCs w:val="24"/>
        </w:rPr>
      </w:pPr>
      <w:r>
        <w:rPr>
          <w:rFonts w:ascii="Times New Roman" w:hAnsi="Times New Roman"/>
          <w:color w:val="000000"/>
          <w:szCs w:val="24"/>
        </w:rPr>
        <w:t>1.   M</w:t>
      </w:r>
      <w:r w:rsidR="00ED12E6" w:rsidRPr="00CB464F">
        <w:rPr>
          <w:rFonts w:ascii="Times New Roman" w:hAnsi="Times New Roman"/>
          <w:color w:val="000000"/>
          <w:szCs w:val="24"/>
        </w:rPr>
        <w:t>ow two to four times a year and chain harrow (drag) to break up manure piles and expose parasite eggs to the elements.</w:t>
      </w:r>
    </w:p>
    <w:p w:rsidR="00ED12E6" w:rsidRPr="007A1E51" w:rsidRDefault="00ED12E6" w:rsidP="00ED12E6">
      <w:pPr>
        <w:rPr>
          <w:rFonts w:ascii="Times New Roman" w:hAnsi="Times New Roman"/>
          <w:color w:val="000000"/>
          <w:szCs w:val="24"/>
        </w:rPr>
      </w:pPr>
    </w:p>
    <w:p w:rsidR="00ED12E6" w:rsidRPr="007A1E51" w:rsidRDefault="00CB464F" w:rsidP="00ED12E6">
      <w:pPr>
        <w:rPr>
          <w:rFonts w:ascii="Times New Roman" w:hAnsi="Times New Roman"/>
          <w:color w:val="000000"/>
          <w:szCs w:val="24"/>
        </w:rPr>
      </w:pPr>
      <w:r>
        <w:rPr>
          <w:rFonts w:ascii="Times New Roman" w:hAnsi="Times New Roman"/>
          <w:color w:val="000000"/>
          <w:szCs w:val="24"/>
        </w:rPr>
        <w:t>2.   D</w:t>
      </w:r>
      <w:r w:rsidR="00ED12E6" w:rsidRPr="007A1E51">
        <w:rPr>
          <w:rFonts w:ascii="Times New Roman" w:hAnsi="Times New Roman"/>
          <w:color w:val="000000"/>
          <w:szCs w:val="24"/>
        </w:rPr>
        <w:t>on’t overstock.</w:t>
      </w:r>
    </w:p>
    <w:p w:rsidR="00ED12E6" w:rsidRPr="007A1E51" w:rsidRDefault="00ED12E6" w:rsidP="00ED12E6">
      <w:pPr>
        <w:rPr>
          <w:rFonts w:ascii="Times New Roman" w:hAnsi="Times New Roman"/>
          <w:color w:val="000000"/>
          <w:szCs w:val="24"/>
        </w:rPr>
      </w:pPr>
    </w:p>
    <w:p w:rsidR="00ED12E6" w:rsidRPr="007A1E51" w:rsidRDefault="00CB464F" w:rsidP="00ED12E6">
      <w:pPr>
        <w:rPr>
          <w:rFonts w:ascii="Times New Roman" w:hAnsi="Times New Roman"/>
          <w:color w:val="000000"/>
          <w:szCs w:val="24"/>
        </w:rPr>
      </w:pPr>
      <w:r>
        <w:rPr>
          <w:rFonts w:ascii="Times New Roman" w:hAnsi="Times New Roman"/>
          <w:color w:val="000000"/>
          <w:szCs w:val="24"/>
        </w:rPr>
        <w:t>3.   P</w:t>
      </w:r>
      <w:r w:rsidR="00ED12E6" w:rsidRPr="007A1E51">
        <w:rPr>
          <w:rFonts w:ascii="Times New Roman" w:hAnsi="Times New Roman"/>
          <w:color w:val="000000"/>
          <w:szCs w:val="24"/>
        </w:rPr>
        <w:t>ractice rotational grazing if possible.</w:t>
      </w:r>
    </w:p>
    <w:p w:rsidR="00ED12E6" w:rsidRPr="007A1E51" w:rsidRDefault="00ED12E6" w:rsidP="00ED12E6">
      <w:pPr>
        <w:rPr>
          <w:rFonts w:ascii="Times New Roman" w:hAnsi="Times New Roman"/>
          <w:color w:val="000000"/>
          <w:szCs w:val="24"/>
        </w:rPr>
      </w:pPr>
    </w:p>
    <w:p w:rsidR="00ED12E6" w:rsidRPr="007A1E51" w:rsidRDefault="00CB464F" w:rsidP="00ED12E6">
      <w:pPr>
        <w:rPr>
          <w:rFonts w:ascii="Times New Roman" w:hAnsi="Times New Roman"/>
          <w:color w:val="000000"/>
          <w:szCs w:val="24"/>
        </w:rPr>
      </w:pPr>
      <w:r>
        <w:rPr>
          <w:rFonts w:ascii="Times New Roman" w:hAnsi="Times New Roman"/>
          <w:color w:val="000000"/>
          <w:szCs w:val="24"/>
        </w:rPr>
        <w:t>4.   G</w:t>
      </w:r>
      <w:r w:rsidR="00ED12E6" w:rsidRPr="007A1E51">
        <w:rPr>
          <w:rFonts w:ascii="Times New Roman" w:hAnsi="Times New Roman"/>
          <w:color w:val="000000"/>
          <w:szCs w:val="24"/>
        </w:rPr>
        <w:t>raze young horses separately from older horses; the younger horses have a higher susceptibility to parasites.</w:t>
      </w:r>
    </w:p>
    <w:p w:rsidR="00ED12E6" w:rsidRPr="007A1E51" w:rsidRDefault="00ED12E6" w:rsidP="00ED12E6">
      <w:pPr>
        <w:rPr>
          <w:rFonts w:ascii="Times New Roman" w:hAnsi="Times New Roman"/>
          <w:color w:val="000000"/>
          <w:szCs w:val="24"/>
        </w:rPr>
      </w:pPr>
    </w:p>
    <w:p w:rsidR="00ED12E6" w:rsidRPr="007A1E51" w:rsidRDefault="00CB464F" w:rsidP="00ED12E6">
      <w:pPr>
        <w:rPr>
          <w:rFonts w:ascii="Times New Roman" w:hAnsi="Times New Roman"/>
          <w:color w:val="000000"/>
          <w:szCs w:val="24"/>
        </w:rPr>
      </w:pPr>
      <w:r>
        <w:rPr>
          <w:rFonts w:ascii="Times New Roman" w:hAnsi="Times New Roman"/>
          <w:color w:val="000000"/>
          <w:szCs w:val="24"/>
        </w:rPr>
        <w:t>5.   D</w:t>
      </w:r>
      <w:r w:rsidR="00ED12E6" w:rsidRPr="007A1E51">
        <w:rPr>
          <w:rFonts w:ascii="Times New Roman" w:hAnsi="Times New Roman"/>
          <w:color w:val="000000"/>
          <w:szCs w:val="24"/>
        </w:rPr>
        <w:t xml:space="preserve">eep </w:t>
      </w:r>
      <w:proofErr w:type="gramStart"/>
      <w:r w:rsidR="00ED12E6" w:rsidRPr="007A1E51">
        <w:rPr>
          <w:rFonts w:ascii="Times New Roman" w:hAnsi="Times New Roman"/>
          <w:color w:val="000000"/>
          <w:szCs w:val="24"/>
        </w:rPr>
        <w:t>harrow</w:t>
      </w:r>
      <w:proofErr w:type="gramEnd"/>
      <w:r w:rsidR="00ED12E6" w:rsidRPr="007A1E51">
        <w:rPr>
          <w:rFonts w:ascii="Times New Roman" w:hAnsi="Times New Roman"/>
          <w:color w:val="000000"/>
          <w:szCs w:val="24"/>
        </w:rPr>
        <w:t xml:space="preserve"> or plow pastures that are badly parasite-infested. Deep plow pastures and reseed every three to five years. This also helps break parasite cycles.</w:t>
      </w:r>
    </w:p>
    <w:p w:rsidR="0008056B" w:rsidRPr="004E794E" w:rsidRDefault="0008056B" w:rsidP="00B7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4"/>
        </w:rPr>
      </w:pPr>
    </w:p>
    <w:p w:rsidR="00927C4F" w:rsidRDefault="007A1E51" w:rsidP="00364A74">
      <w:pPr>
        <w:rPr>
          <w:rFonts w:ascii="Times New Roman" w:hAnsi="Times New Roman"/>
          <w:b/>
          <w:color w:val="000000"/>
          <w:sz w:val="28"/>
          <w:szCs w:val="24"/>
        </w:rPr>
      </w:pPr>
      <w:r w:rsidRPr="00927C4F">
        <w:rPr>
          <w:rFonts w:ascii="Times New Roman" w:hAnsi="Times New Roman"/>
          <w:color w:val="000000"/>
          <w:szCs w:val="24"/>
        </w:rPr>
        <w:t>For those of us who do not have access to pasture, the manure must be removed</w:t>
      </w:r>
      <w:r w:rsidR="004E794E" w:rsidRPr="00927C4F">
        <w:rPr>
          <w:rFonts w:ascii="Times New Roman" w:hAnsi="Times New Roman"/>
          <w:color w:val="000000"/>
          <w:szCs w:val="24"/>
        </w:rPr>
        <w:t xml:space="preserve"> altogether from our site, or else properly managed</w:t>
      </w:r>
      <w:r w:rsidRPr="00927C4F">
        <w:rPr>
          <w:rFonts w:ascii="Times New Roman" w:hAnsi="Times New Roman"/>
          <w:color w:val="000000"/>
          <w:szCs w:val="24"/>
        </w:rPr>
        <w:t>.</w:t>
      </w:r>
      <w:r w:rsidRPr="004E794E">
        <w:rPr>
          <w:rFonts w:ascii="Times New Roman" w:hAnsi="Times New Roman"/>
          <w:b/>
          <w:color w:val="000000"/>
          <w:sz w:val="28"/>
          <w:szCs w:val="24"/>
        </w:rPr>
        <w:t xml:space="preserve">  </w:t>
      </w:r>
    </w:p>
    <w:p w:rsidR="00927C4F" w:rsidRDefault="00927C4F" w:rsidP="00364A74">
      <w:pPr>
        <w:rPr>
          <w:rFonts w:ascii="Times New Roman" w:hAnsi="Times New Roman"/>
          <w:b/>
          <w:color w:val="000000"/>
          <w:sz w:val="28"/>
          <w:szCs w:val="24"/>
        </w:rPr>
      </w:pPr>
    </w:p>
    <w:p w:rsidR="00272F55" w:rsidRPr="004E794E" w:rsidRDefault="00364A74" w:rsidP="00927C4F">
      <w:pPr>
        <w:ind w:left="720"/>
        <w:rPr>
          <w:rFonts w:ascii="Times New Roman" w:hAnsi="Times New Roman"/>
          <w:b/>
          <w:color w:val="000000"/>
          <w:sz w:val="28"/>
          <w:szCs w:val="24"/>
        </w:rPr>
      </w:pPr>
      <w:r w:rsidRPr="004E794E">
        <w:rPr>
          <w:rFonts w:ascii="Times New Roman" w:hAnsi="Times New Roman"/>
          <w:b/>
          <w:color w:val="000000"/>
          <w:sz w:val="28"/>
          <w:szCs w:val="24"/>
        </w:rPr>
        <w:t>An average 1,000-pound horse produces 9 tons of manure a year (50 pounds per day)</w:t>
      </w:r>
      <w:r w:rsidR="007A1E51" w:rsidRPr="004E794E">
        <w:rPr>
          <w:rFonts w:ascii="Times New Roman" w:hAnsi="Times New Roman"/>
          <w:b/>
          <w:color w:val="000000"/>
          <w:sz w:val="28"/>
          <w:szCs w:val="24"/>
        </w:rPr>
        <w:t xml:space="preserve">. </w:t>
      </w:r>
      <w:r w:rsidRPr="004E794E">
        <w:rPr>
          <w:rFonts w:ascii="Times New Roman" w:hAnsi="Times New Roman"/>
          <w:b/>
          <w:color w:val="000000"/>
          <w:sz w:val="28"/>
          <w:szCs w:val="24"/>
        </w:rPr>
        <w:t xml:space="preserve"> Add to that an additional cubic foot of bedding mate</w:t>
      </w:r>
      <w:r w:rsidR="007A1E51" w:rsidRPr="004E794E">
        <w:rPr>
          <w:rFonts w:ascii="Times New Roman" w:hAnsi="Times New Roman"/>
          <w:b/>
          <w:color w:val="000000"/>
          <w:sz w:val="28"/>
          <w:szCs w:val="24"/>
        </w:rPr>
        <w:t xml:space="preserve">rial and you get 730 cubic feet per </w:t>
      </w:r>
      <w:r w:rsidRPr="004E794E">
        <w:rPr>
          <w:rFonts w:ascii="Times New Roman" w:hAnsi="Times New Roman"/>
          <w:b/>
          <w:color w:val="000000"/>
          <w:sz w:val="28"/>
          <w:szCs w:val="24"/>
        </w:rPr>
        <w:t xml:space="preserve">year from one horse.  </w:t>
      </w:r>
    </w:p>
    <w:p w:rsidR="00D90501" w:rsidRPr="00D90501" w:rsidRDefault="00927C4F" w:rsidP="00D90501">
      <w:pPr>
        <w:spacing w:before="100" w:beforeAutospacing="1" w:after="100" w:afterAutospacing="1"/>
        <w:outlineLvl w:val="2"/>
        <w:rPr>
          <w:rFonts w:ascii="Times New Roman" w:eastAsia="Times New Roman" w:hAnsi="Times New Roman"/>
          <w:szCs w:val="24"/>
        </w:rPr>
      </w:pPr>
      <w:r>
        <w:rPr>
          <w:rFonts w:ascii="Times New Roman" w:hAnsi="Times New Roman"/>
          <w:color w:val="000000"/>
          <w:szCs w:val="24"/>
        </w:rPr>
        <w:t>Many ranches pay a waste management company to remove manure.  It is usually to a composting facility that produces soil amendments</w:t>
      </w:r>
      <w:r w:rsidR="006271FB">
        <w:rPr>
          <w:rFonts w:ascii="Times New Roman" w:hAnsi="Times New Roman"/>
          <w:color w:val="000000"/>
          <w:szCs w:val="24"/>
        </w:rPr>
        <w:t>.  O</w:t>
      </w:r>
      <w:r>
        <w:rPr>
          <w:rFonts w:ascii="Times New Roman" w:hAnsi="Times New Roman"/>
          <w:color w:val="000000"/>
          <w:szCs w:val="24"/>
        </w:rPr>
        <w:t>nsite c</w:t>
      </w:r>
      <w:r w:rsidR="00D90501">
        <w:rPr>
          <w:rFonts w:ascii="Times New Roman" w:hAnsi="Times New Roman"/>
          <w:color w:val="000000"/>
          <w:szCs w:val="24"/>
        </w:rPr>
        <w:t xml:space="preserve">omposting is another way to promote horse health and avoid environmental contamination.  It reduces the substrate available for flies.  </w:t>
      </w:r>
      <w:r w:rsidR="00D90501" w:rsidRPr="007A1E51">
        <w:rPr>
          <w:rFonts w:ascii="Times New Roman" w:hAnsi="Times New Roman"/>
          <w:color w:val="000000"/>
          <w:szCs w:val="24"/>
        </w:rPr>
        <w:t xml:space="preserve">Only the outside portion of the compost provides the appropriate conditions for egg laying, and this can be made unusable by flies by:  Covering with mulch or soil, or by turning every two to three days.  </w:t>
      </w:r>
    </w:p>
    <w:p w:rsidR="00F13167" w:rsidRDefault="00D90501" w:rsidP="00015F3F">
      <w:pPr>
        <w:rPr>
          <w:rFonts w:ascii="Times New Roman" w:eastAsia="Times New Roman" w:hAnsi="Times New Roman"/>
          <w:color w:val="000000"/>
          <w:szCs w:val="24"/>
        </w:rPr>
      </w:pPr>
      <w:r>
        <w:rPr>
          <w:rFonts w:ascii="Times New Roman" w:eastAsia="Times New Roman" w:hAnsi="Times New Roman"/>
          <w:color w:val="000000"/>
          <w:szCs w:val="24"/>
        </w:rPr>
        <w:t xml:space="preserve">OK fine, composting is good for the horses, </w:t>
      </w:r>
      <w:r w:rsidR="00015F3F">
        <w:rPr>
          <w:rFonts w:ascii="Times New Roman" w:eastAsia="Times New Roman" w:hAnsi="Times New Roman"/>
          <w:color w:val="000000"/>
          <w:szCs w:val="24"/>
        </w:rPr>
        <w:t xml:space="preserve">fights erosion, promotes groundwater recharge, </w:t>
      </w:r>
      <w:r>
        <w:rPr>
          <w:rFonts w:ascii="Times New Roman" w:eastAsia="Times New Roman" w:hAnsi="Times New Roman"/>
          <w:color w:val="000000"/>
          <w:szCs w:val="24"/>
        </w:rPr>
        <w:t xml:space="preserve">makes a </w:t>
      </w:r>
      <w:r w:rsidR="00015F3F">
        <w:rPr>
          <w:rFonts w:ascii="Times New Roman" w:eastAsia="Times New Roman" w:hAnsi="Times New Roman"/>
          <w:color w:val="000000"/>
          <w:szCs w:val="24"/>
        </w:rPr>
        <w:t xml:space="preserve">wonderful </w:t>
      </w:r>
      <w:r>
        <w:rPr>
          <w:rFonts w:ascii="Times New Roman" w:eastAsia="Times New Roman" w:hAnsi="Times New Roman"/>
          <w:color w:val="000000"/>
          <w:szCs w:val="24"/>
        </w:rPr>
        <w:t xml:space="preserve">soil amendment, and it’s always nice to save the planet.   </w:t>
      </w:r>
      <w:r w:rsidR="00310846">
        <w:rPr>
          <w:rFonts w:ascii="Times New Roman" w:eastAsia="Times New Roman" w:hAnsi="Times New Roman"/>
          <w:color w:val="000000"/>
          <w:szCs w:val="24"/>
        </w:rPr>
        <w:t>Franklin</w:t>
      </w:r>
      <w:r>
        <w:rPr>
          <w:rFonts w:ascii="Times New Roman" w:eastAsia="Times New Roman" w:hAnsi="Times New Roman"/>
          <w:color w:val="000000"/>
          <w:szCs w:val="24"/>
        </w:rPr>
        <w:t xml:space="preserve"> D Roosevelt said, </w:t>
      </w:r>
    </w:p>
    <w:p w:rsidR="00F13167" w:rsidRDefault="00F13167" w:rsidP="00015F3F">
      <w:pPr>
        <w:rPr>
          <w:rFonts w:ascii="Times New Roman" w:eastAsia="Times New Roman" w:hAnsi="Times New Roman"/>
          <w:color w:val="000000"/>
          <w:szCs w:val="24"/>
        </w:rPr>
      </w:pPr>
    </w:p>
    <w:p w:rsidR="00F13167" w:rsidRPr="006607BE" w:rsidRDefault="00D90501" w:rsidP="00927C4F">
      <w:pPr>
        <w:jc w:val="center"/>
        <w:rPr>
          <w:rFonts w:ascii="Times New Roman" w:eastAsia="Times New Roman" w:hAnsi="Times New Roman"/>
          <w:b/>
          <w:i/>
          <w:color w:val="000000"/>
          <w:szCs w:val="24"/>
        </w:rPr>
      </w:pPr>
      <w:r w:rsidRPr="006607BE">
        <w:rPr>
          <w:rFonts w:ascii="Times New Roman" w:eastAsia="Times New Roman" w:hAnsi="Times New Roman"/>
          <w:b/>
          <w:i/>
          <w:color w:val="000000"/>
          <w:szCs w:val="24"/>
        </w:rPr>
        <w:t>The nation that destroys its so</w:t>
      </w:r>
      <w:r w:rsidR="00015F3F" w:rsidRPr="006607BE">
        <w:rPr>
          <w:rFonts w:ascii="Times New Roman" w:eastAsia="Times New Roman" w:hAnsi="Times New Roman"/>
          <w:b/>
          <w:i/>
          <w:color w:val="000000"/>
          <w:szCs w:val="24"/>
        </w:rPr>
        <w:t>i</w:t>
      </w:r>
      <w:r w:rsidR="00F13167" w:rsidRPr="006607BE">
        <w:rPr>
          <w:rFonts w:ascii="Times New Roman" w:eastAsia="Times New Roman" w:hAnsi="Times New Roman"/>
          <w:b/>
          <w:i/>
          <w:color w:val="000000"/>
          <w:szCs w:val="24"/>
        </w:rPr>
        <w:t>ls destroys itself.</w:t>
      </w:r>
    </w:p>
    <w:p w:rsidR="00927C4F" w:rsidRDefault="00927C4F" w:rsidP="00015F3F">
      <w:pPr>
        <w:rPr>
          <w:rFonts w:ascii="Times New Roman" w:eastAsia="Times New Roman" w:hAnsi="Times New Roman"/>
          <w:color w:val="000000"/>
          <w:szCs w:val="24"/>
        </w:rPr>
      </w:pPr>
    </w:p>
    <w:p w:rsidR="00927C4F" w:rsidRDefault="00927C4F" w:rsidP="00015F3F">
      <w:pPr>
        <w:rPr>
          <w:rFonts w:ascii="Times New Roman" w:eastAsia="Times New Roman" w:hAnsi="Times New Roman"/>
          <w:color w:val="000000"/>
          <w:szCs w:val="24"/>
        </w:rPr>
      </w:pPr>
      <w:r>
        <w:rPr>
          <w:rFonts w:ascii="Times New Roman" w:eastAsia="Times New Roman" w:hAnsi="Times New Roman"/>
          <w:color w:val="000000"/>
          <w:szCs w:val="24"/>
        </w:rPr>
        <w:lastRenderedPageBreak/>
        <w:t xml:space="preserve">                                       </w:t>
      </w:r>
      <w:r w:rsidR="006607BE">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w:t>
      </w:r>
      <w:r w:rsidR="00AD3FFC">
        <w:rPr>
          <w:rFonts w:ascii="Times New Roman" w:eastAsia="Times New Roman" w:hAnsi="Times New Roman"/>
          <w:noProof/>
          <w:color w:val="000000"/>
          <w:szCs w:val="24"/>
        </w:rPr>
        <w:drawing>
          <wp:inline distT="0" distB="0" distL="0" distR="0">
            <wp:extent cx="1343025" cy="1743075"/>
            <wp:effectExtent l="19050" t="0" r="9525" b="0"/>
            <wp:docPr id="9" name="Picture 9" descr="MPj04447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j04447660000[1]"/>
                    <pic:cNvPicPr>
                      <a:picLocks noChangeAspect="1" noChangeArrowheads="1"/>
                    </pic:cNvPicPr>
                  </pic:nvPicPr>
                  <pic:blipFill>
                    <a:blip r:embed="rId7" cstate="print"/>
                    <a:srcRect/>
                    <a:stretch>
                      <a:fillRect/>
                    </a:stretch>
                  </pic:blipFill>
                  <pic:spPr bwMode="auto">
                    <a:xfrm>
                      <a:off x="0" y="0"/>
                      <a:ext cx="1343025" cy="1743075"/>
                    </a:xfrm>
                    <a:prstGeom prst="rect">
                      <a:avLst/>
                    </a:prstGeom>
                    <a:noFill/>
                    <a:ln w="9525">
                      <a:noFill/>
                      <a:miter lim="800000"/>
                      <a:headEnd/>
                      <a:tailEnd/>
                    </a:ln>
                  </pic:spPr>
                </pic:pic>
              </a:graphicData>
            </a:graphic>
          </wp:inline>
        </w:drawing>
      </w:r>
    </w:p>
    <w:p w:rsidR="00927C4F" w:rsidRDefault="00927C4F" w:rsidP="00015F3F">
      <w:pPr>
        <w:rPr>
          <w:rFonts w:ascii="Times New Roman" w:eastAsia="Times New Roman" w:hAnsi="Times New Roman"/>
          <w:color w:val="000000"/>
          <w:szCs w:val="24"/>
        </w:rPr>
      </w:pPr>
    </w:p>
    <w:p w:rsidR="00927C4F" w:rsidRDefault="00927C4F" w:rsidP="00015F3F">
      <w:pPr>
        <w:rPr>
          <w:rFonts w:ascii="Times New Roman" w:eastAsia="Times New Roman" w:hAnsi="Times New Roman"/>
          <w:color w:val="000000"/>
          <w:szCs w:val="24"/>
        </w:rPr>
      </w:pPr>
    </w:p>
    <w:p w:rsidR="00015F3F" w:rsidRPr="004E794E" w:rsidRDefault="00927C4F" w:rsidP="00015F3F">
      <w:pPr>
        <w:rPr>
          <w:rFonts w:ascii="Times New Roman" w:hAnsi="Times New Roman"/>
          <w:color w:val="000000"/>
          <w:szCs w:val="24"/>
        </w:rPr>
      </w:pPr>
      <w:r>
        <w:rPr>
          <w:rFonts w:ascii="Times New Roman" w:eastAsia="Times New Roman" w:hAnsi="Times New Roman"/>
          <w:color w:val="000000"/>
          <w:szCs w:val="24"/>
        </w:rPr>
        <w:t>T</w:t>
      </w:r>
      <w:r w:rsidR="00D90501">
        <w:rPr>
          <w:rFonts w:ascii="Times New Roman" w:eastAsia="Times New Roman" w:hAnsi="Times New Roman"/>
          <w:color w:val="000000"/>
          <w:szCs w:val="24"/>
        </w:rPr>
        <w:t xml:space="preserve">hus composting shows your patriotism.  </w:t>
      </w:r>
      <w:r w:rsidR="00015F3F">
        <w:rPr>
          <w:rFonts w:ascii="Times New Roman" w:eastAsia="Times New Roman" w:hAnsi="Times New Roman"/>
          <w:color w:val="000000"/>
          <w:szCs w:val="24"/>
        </w:rPr>
        <w:t xml:space="preserve">Horse manure is just about a perfect soil amendment.  </w:t>
      </w:r>
      <w:r w:rsidR="00015F3F" w:rsidRPr="004E794E">
        <w:rPr>
          <w:rFonts w:ascii="Times New Roman" w:hAnsi="Times New Roman"/>
          <w:color w:val="000000"/>
          <w:szCs w:val="24"/>
        </w:rPr>
        <w:t xml:space="preserve">Optimal </w:t>
      </w:r>
      <w:r w:rsidR="00B26798">
        <w:rPr>
          <w:rFonts w:ascii="Times New Roman" w:hAnsi="Times New Roman"/>
          <w:color w:val="000000"/>
          <w:szCs w:val="24"/>
        </w:rPr>
        <w:t>c</w:t>
      </w:r>
      <w:r w:rsidR="00015F3F">
        <w:rPr>
          <w:rFonts w:ascii="Times New Roman" w:hAnsi="Times New Roman"/>
          <w:color w:val="000000"/>
          <w:szCs w:val="24"/>
        </w:rPr>
        <w:t xml:space="preserve">arbon to </w:t>
      </w:r>
      <w:r w:rsidR="00B26798">
        <w:rPr>
          <w:rFonts w:ascii="Times New Roman" w:hAnsi="Times New Roman"/>
          <w:color w:val="000000"/>
          <w:szCs w:val="24"/>
        </w:rPr>
        <w:t>n</w:t>
      </w:r>
      <w:r w:rsidR="00015F3F">
        <w:rPr>
          <w:rFonts w:ascii="Times New Roman" w:hAnsi="Times New Roman"/>
          <w:color w:val="000000"/>
          <w:szCs w:val="24"/>
        </w:rPr>
        <w:t>itrogen</w:t>
      </w:r>
      <w:r w:rsidR="00015F3F" w:rsidRPr="004E794E">
        <w:rPr>
          <w:rFonts w:ascii="Times New Roman" w:hAnsi="Times New Roman"/>
          <w:color w:val="000000"/>
          <w:szCs w:val="24"/>
        </w:rPr>
        <w:t xml:space="preserve"> ratios </w:t>
      </w:r>
      <w:r w:rsidR="00015F3F">
        <w:rPr>
          <w:rFonts w:ascii="Times New Roman" w:hAnsi="Times New Roman"/>
          <w:color w:val="000000"/>
          <w:szCs w:val="24"/>
        </w:rPr>
        <w:t xml:space="preserve">in soil amendments </w:t>
      </w:r>
      <w:r w:rsidR="00015F3F" w:rsidRPr="004E794E">
        <w:rPr>
          <w:rFonts w:ascii="Times New Roman" w:hAnsi="Times New Roman"/>
          <w:color w:val="000000"/>
          <w:szCs w:val="24"/>
        </w:rPr>
        <w:t>run about 35:1.</w:t>
      </w:r>
    </w:p>
    <w:p w:rsidR="00015F3F" w:rsidRPr="004E794E" w:rsidRDefault="00015F3F" w:rsidP="00015F3F">
      <w:pPr>
        <w:rPr>
          <w:rFonts w:ascii="Times New Roman" w:hAnsi="Times New Roman"/>
          <w:szCs w:val="24"/>
        </w:rPr>
      </w:pPr>
    </w:p>
    <w:p w:rsidR="00015F3F" w:rsidRPr="00927C4F" w:rsidRDefault="00015F3F" w:rsidP="00927C4F">
      <w:pPr>
        <w:ind w:left="1440"/>
        <w:rPr>
          <w:rFonts w:ascii="Times New Roman" w:hAnsi="Times New Roman"/>
          <w:b/>
          <w:color w:val="000000"/>
          <w:szCs w:val="24"/>
        </w:rPr>
      </w:pPr>
      <w:r w:rsidRPr="00927C4F">
        <w:rPr>
          <w:rFonts w:ascii="Times New Roman" w:hAnsi="Times New Roman"/>
          <w:b/>
          <w:color w:val="000000"/>
          <w:szCs w:val="24"/>
        </w:rPr>
        <w:t>MATERIAL</w:t>
      </w:r>
      <w:r w:rsidRPr="00927C4F">
        <w:rPr>
          <w:rFonts w:ascii="Times New Roman" w:hAnsi="Times New Roman"/>
          <w:b/>
          <w:color w:val="000000"/>
          <w:szCs w:val="24"/>
        </w:rPr>
        <w:tab/>
      </w:r>
      <w:r w:rsidRPr="00927C4F">
        <w:rPr>
          <w:rFonts w:ascii="Times New Roman" w:hAnsi="Times New Roman"/>
          <w:b/>
          <w:color w:val="000000"/>
          <w:szCs w:val="24"/>
        </w:rPr>
        <w:tab/>
      </w:r>
      <w:r w:rsidRPr="00927C4F">
        <w:rPr>
          <w:rFonts w:ascii="Times New Roman" w:hAnsi="Times New Roman"/>
          <w:b/>
          <w:color w:val="000000"/>
          <w:szCs w:val="24"/>
        </w:rPr>
        <w:tab/>
      </w:r>
      <w:r w:rsidRPr="00927C4F">
        <w:rPr>
          <w:rFonts w:ascii="Times New Roman" w:hAnsi="Times New Roman"/>
          <w:b/>
          <w:color w:val="000000"/>
          <w:szCs w:val="24"/>
        </w:rPr>
        <w:tab/>
        <w:t>C</w:t>
      </w:r>
      <w:proofErr w:type="gramStart"/>
      <w:r w:rsidRPr="00927C4F">
        <w:rPr>
          <w:rFonts w:ascii="Times New Roman" w:hAnsi="Times New Roman"/>
          <w:b/>
          <w:color w:val="000000"/>
          <w:szCs w:val="24"/>
        </w:rPr>
        <w:t>:N</w:t>
      </w:r>
      <w:proofErr w:type="gramEnd"/>
      <w:r w:rsidRPr="00927C4F">
        <w:rPr>
          <w:rFonts w:ascii="Times New Roman" w:hAnsi="Times New Roman"/>
          <w:b/>
          <w:color w:val="000000"/>
          <w:szCs w:val="24"/>
        </w:rPr>
        <w:t xml:space="preserve"> RATIO</w:t>
      </w:r>
    </w:p>
    <w:p w:rsidR="00015F3F" w:rsidRPr="004E794E" w:rsidRDefault="00015F3F" w:rsidP="00927C4F">
      <w:pPr>
        <w:ind w:left="1440"/>
        <w:rPr>
          <w:rFonts w:ascii="Times New Roman" w:hAnsi="Times New Roman"/>
          <w:color w:val="000000"/>
          <w:szCs w:val="24"/>
        </w:rPr>
      </w:pPr>
      <w:r w:rsidRPr="004E794E">
        <w:rPr>
          <w:rFonts w:ascii="Times New Roman" w:hAnsi="Times New Roman"/>
          <w:color w:val="000000"/>
          <w:szCs w:val="24"/>
        </w:rPr>
        <w:t>Wood Chips</w:t>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00927C4F">
        <w:rPr>
          <w:rFonts w:ascii="Times New Roman" w:hAnsi="Times New Roman"/>
          <w:color w:val="000000"/>
          <w:szCs w:val="24"/>
        </w:rPr>
        <w:t xml:space="preserve">     </w:t>
      </w:r>
      <w:r w:rsidRPr="004E794E">
        <w:rPr>
          <w:rFonts w:ascii="Times New Roman" w:hAnsi="Times New Roman"/>
          <w:color w:val="000000"/>
          <w:szCs w:val="24"/>
        </w:rPr>
        <w:t>400:1</w:t>
      </w:r>
    </w:p>
    <w:p w:rsidR="00015F3F" w:rsidRPr="004E794E" w:rsidRDefault="00015F3F" w:rsidP="00927C4F">
      <w:pPr>
        <w:ind w:left="1440"/>
        <w:rPr>
          <w:rFonts w:ascii="Times New Roman" w:hAnsi="Times New Roman"/>
          <w:color w:val="000000"/>
          <w:szCs w:val="24"/>
        </w:rPr>
      </w:pPr>
      <w:r w:rsidRPr="004E794E">
        <w:rPr>
          <w:rFonts w:ascii="Times New Roman" w:hAnsi="Times New Roman"/>
          <w:color w:val="000000"/>
          <w:szCs w:val="24"/>
        </w:rPr>
        <w:t>Leaves</w:t>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00927C4F">
        <w:rPr>
          <w:rFonts w:ascii="Times New Roman" w:hAnsi="Times New Roman"/>
          <w:color w:val="000000"/>
          <w:szCs w:val="24"/>
        </w:rPr>
        <w:t xml:space="preserve">       </w:t>
      </w:r>
      <w:r w:rsidRPr="004E794E">
        <w:rPr>
          <w:rFonts w:ascii="Times New Roman" w:hAnsi="Times New Roman"/>
          <w:color w:val="000000"/>
          <w:szCs w:val="24"/>
        </w:rPr>
        <w:t>60:1</w:t>
      </w:r>
    </w:p>
    <w:p w:rsidR="00015F3F" w:rsidRPr="004E794E" w:rsidRDefault="00015F3F" w:rsidP="00927C4F">
      <w:pPr>
        <w:ind w:left="1440"/>
        <w:rPr>
          <w:rFonts w:ascii="Times New Roman" w:hAnsi="Times New Roman"/>
          <w:color w:val="000000"/>
          <w:szCs w:val="24"/>
        </w:rPr>
      </w:pPr>
      <w:r w:rsidRPr="004E794E">
        <w:rPr>
          <w:rFonts w:ascii="Times New Roman" w:hAnsi="Times New Roman"/>
          <w:color w:val="000000"/>
          <w:szCs w:val="24"/>
        </w:rPr>
        <w:t>Straw</w:t>
      </w:r>
      <w:r w:rsidR="00B26798">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00927C4F">
        <w:rPr>
          <w:rFonts w:ascii="Times New Roman" w:hAnsi="Times New Roman"/>
          <w:color w:val="000000"/>
          <w:szCs w:val="24"/>
        </w:rPr>
        <w:t xml:space="preserve">       </w:t>
      </w:r>
      <w:r w:rsidRPr="004E794E">
        <w:rPr>
          <w:rFonts w:ascii="Times New Roman" w:hAnsi="Times New Roman"/>
          <w:color w:val="000000"/>
          <w:szCs w:val="24"/>
        </w:rPr>
        <w:t>50:1</w:t>
      </w:r>
    </w:p>
    <w:p w:rsidR="00015F3F" w:rsidRPr="004E794E" w:rsidRDefault="00015F3F" w:rsidP="00927C4F">
      <w:pPr>
        <w:ind w:left="1440"/>
        <w:rPr>
          <w:rFonts w:ascii="Times New Roman" w:hAnsi="Times New Roman"/>
          <w:color w:val="000000"/>
          <w:szCs w:val="24"/>
        </w:rPr>
      </w:pPr>
      <w:r w:rsidRPr="004E794E">
        <w:rPr>
          <w:rFonts w:ascii="Times New Roman" w:hAnsi="Times New Roman"/>
          <w:color w:val="000000"/>
          <w:szCs w:val="24"/>
        </w:rPr>
        <w:t>Pure Horse Manure</w:t>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00927C4F">
        <w:rPr>
          <w:rFonts w:ascii="Times New Roman" w:hAnsi="Times New Roman"/>
          <w:color w:val="000000"/>
          <w:szCs w:val="24"/>
        </w:rPr>
        <w:t xml:space="preserve">       </w:t>
      </w:r>
      <w:r w:rsidRPr="004E794E">
        <w:rPr>
          <w:rFonts w:ascii="Times New Roman" w:hAnsi="Times New Roman"/>
          <w:color w:val="000000"/>
          <w:szCs w:val="24"/>
        </w:rPr>
        <w:t>30:1</w:t>
      </w:r>
    </w:p>
    <w:p w:rsidR="00015F3F" w:rsidRPr="004E794E" w:rsidRDefault="00015F3F" w:rsidP="00927C4F">
      <w:pPr>
        <w:ind w:left="1440"/>
        <w:rPr>
          <w:rFonts w:ascii="Times New Roman" w:hAnsi="Times New Roman"/>
          <w:color w:val="000000"/>
          <w:szCs w:val="24"/>
        </w:rPr>
      </w:pPr>
      <w:r w:rsidRPr="004E794E">
        <w:rPr>
          <w:rFonts w:ascii="Times New Roman" w:hAnsi="Times New Roman"/>
          <w:color w:val="000000"/>
          <w:szCs w:val="24"/>
        </w:rPr>
        <w:t>Coffee Grounds</w:t>
      </w:r>
      <w:r w:rsidRPr="004E794E">
        <w:rPr>
          <w:rFonts w:ascii="Times New Roman" w:hAnsi="Times New Roman"/>
          <w:color w:val="000000"/>
          <w:szCs w:val="24"/>
        </w:rPr>
        <w:tab/>
      </w:r>
      <w:r w:rsidRPr="004E794E">
        <w:rPr>
          <w:rFonts w:ascii="Times New Roman" w:hAnsi="Times New Roman"/>
          <w:color w:val="000000"/>
          <w:szCs w:val="24"/>
        </w:rPr>
        <w:tab/>
      </w:r>
      <w:r w:rsidRPr="004E794E">
        <w:rPr>
          <w:rFonts w:ascii="Times New Roman" w:hAnsi="Times New Roman"/>
          <w:color w:val="000000"/>
          <w:szCs w:val="24"/>
        </w:rPr>
        <w:tab/>
      </w:r>
      <w:r w:rsidR="00927C4F">
        <w:rPr>
          <w:rFonts w:ascii="Times New Roman" w:hAnsi="Times New Roman"/>
          <w:color w:val="000000"/>
          <w:szCs w:val="24"/>
        </w:rPr>
        <w:t xml:space="preserve">       </w:t>
      </w:r>
      <w:r w:rsidRPr="004E794E">
        <w:rPr>
          <w:rFonts w:ascii="Times New Roman" w:hAnsi="Times New Roman"/>
          <w:color w:val="000000"/>
          <w:szCs w:val="24"/>
        </w:rPr>
        <w:t>20:1</w:t>
      </w:r>
    </w:p>
    <w:p w:rsidR="00B26798" w:rsidRDefault="00B26798" w:rsidP="004E7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p>
    <w:p w:rsidR="00D90501" w:rsidRDefault="00D90501" w:rsidP="004E7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 xml:space="preserve">And yes the tree huggers point out that soils, </w:t>
      </w:r>
      <w:r w:rsidR="00310846">
        <w:rPr>
          <w:rFonts w:ascii="Times New Roman" w:eastAsia="Times New Roman" w:hAnsi="Times New Roman"/>
          <w:color w:val="000000"/>
          <w:szCs w:val="24"/>
        </w:rPr>
        <w:t>especially</w:t>
      </w:r>
      <w:r>
        <w:rPr>
          <w:rFonts w:ascii="Times New Roman" w:eastAsia="Times New Roman" w:hAnsi="Times New Roman"/>
          <w:color w:val="000000"/>
          <w:szCs w:val="24"/>
        </w:rPr>
        <w:t xml:space="preserve"> soils made high in carbon through composting, do more to sequester carbon and prevent global warming </w:t>
      </w:r>
      <w:r w:rsidR="00310846">
        <w:rPr>
          <w:rFonts w:ascii="Times New Roman" w:eastAsia="Times New Roman" w:hAnsi="Times New Roman"/>
          <w:color w:val="000000"/>
          <w:szCs w:val="24"/>
        </w:rPr>
        <w:t>than</w:t>
      </w:r>
      <w:r>
        <w:rPr>
          <w:rFonts w:ascii="Times New Roman" w:eastAsia="Times New Roman" w:hAnsi="Times New Roman"/>
          <w:color w:val="000000"/>
          <w:szCs w:val="24"/>
        </w:rPr>
        <w:t xml:space="preserve"> all the plants on the planet do, </w:t>
      </w:r>
      <w:r w:rsidR="00310846">
        <w:rPr>
          <w:rFonts w:ascii="Times New Roman" w:eastAsia="Times New Roman" w:hAnsi="Times New Roman"/>
          <w:color w:val="000000"/>
          <w:szCs w:val="24"/>
        </w:rPr>
        <w:t>combined</w:t>
      </w:r>
      <w:r>
        <w:rPr>
          <w:rFonts w:ascii="Times New Roman" w:eastAsia="Times New Roman" w:hAnsi="Times New Roman"/>
          <w:color w:val="000000"/>
          <w:szCs w:val="24"/>
        </w:rPr>
        <w:t xml:space="preserve">.  But really, all of this </w:t>
      </w:r>
      <w:r w:rsidR="00015F3F">
        <w:rPr>
          <w:rFonts w:ascii="Times New Roman" w:eastAsia="Times New Roman" w:hAnsi="Times New Roman"/>
          <w:color w:val="000000"/>
          <w:szCs w:val="24"/>
        </w:rPr>
        <w:t xml:space="preserve">benevolence </w:t>
      </w:r>
      <w:r>
        <w:rPr>
          <w:rFonts w:ascii="Times New Roman" w:eastAsia="Times New Roman" w:hAnsi="Times New Roman"/>
          <w:color w:val="000000"/>
          <w:szCs w:val="24"/>
        </w:rPr>
        <w:t>is irrelevant to the ranch manager who is just trying to make ends meet.</w:t>
      </w:r>
    </w:p>
    <w:p w:rsidR="00D90501" w:rsidRDefault="00D90501" w:rsidP="004E7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p>
    <w:p w:rsidR="00015F3F" w:rsidRPr="006607BE" w:rsidRDefault="004E794E" w:rsidP="006607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i/>
          <w:color w:val="000000"/>
          <w:szCs w:val="24"/>
        </w:rPr>
      </w:pPr>
      <w:r w:rsidRPr="006607BE">
        <w:rPr>
          <w:rFonts w:ascii="Times New Roman" w:eastAsia="Times New Roman" w:hAnsi="Times New Roman"/>
          <w:i/>
          <w:color w:val="000000"/>
          <w:szCs w:val="24"/>
        </w:rPr>
        <w:t xml:space="preserve">Composting </w:t>
      </w:r>
      <w:r w:rsidR="006607BE" w:rsidRPr="006607BE">
        <w:rPr>
          <w:rFonts w:ascii="Times New Roman" w:eastAsia="Times New Roman" w:hAnsi="Times New Roman"/>
          <w:i/>
          <w:color w:val="000000"/>
          <w:szCs w:val="24"/>
        </w:rPr>
        <w:t>manure</w:t>
      </w:r>
      <w:r w:rsidRPr="006607BE">
        <w:rPr>
          <w:rFonts w:ascii="Times New Roman" w:eastAsia="Times New Roman" w:hAnsi="Times New Roman"/>
          <w:i/>
          <w:color w:val="000000"/>
          <w:szCs w:val="24"/>
        </w:rPr>
        <w:t xml:space="preserve"> </w:t>
      </w:r>
      <w:r w:rsidR="00015F3F" w:rsidRPr="006607BE">
        <w:rPr>
          <w:rFonts w:ascii="Times New Roman" w:eastAsia="Times New Roman" w:hAnsi="Times New Roman"/>
          <w:i/>
          <w:color w:val="000000"/>
          <w:szCs w:val="24"/>
        </w:rPr>
        <w:t xml:space="preserve">and using </w:t>
      </w:r>
      <w:r w:rsidR="006607BE" w:rsidRPr="006607BE">
        <w:rPr>
          <w:rFonts w:ascii="Times New Roman" w:eastAsia="Times New Roman" w:hAnsi="Times New Roman"/>
          <w:i/>
          <w:color w:val="000000"/>
          <w:szCs w:val="24"/>
        </w:rPr>
        <w:t>it</w:t>
      </w:r>
      <w:r w:rsidR="00015F3F" w:rsidRPr="006607BE">
        <w:rPr>
          <w:rFonts w:ascii="Times New Roman" w:eastAsia="Times New Roman" w:hAnsi="Times New Roman"/>
          <w:i/>
          <w:color w:val="000000"/>
          <w:szCs w:val="24"/>
        </w:rPr>
        <w:t xml:space="preserve"> </w:t>
      </w:r>
      <w:r w:rsidRPr="006607BE">
        <w:rPr>
          <w:rFonts w:ascii="Times New Roman" w:eastAsia="Times New Roman" w:hAnsi="Times New Roman"/>
          <w:i/>
          <w:color w:val="000000"/>
          <w:szCs w:val="24"/>
        </w:rPr>
        <w:t xml:space="preserve">onsite is often a </w:t>
      </w:r>
      <w:r w:rsidR="00D90501" w:rsidRPr="006607BE">
        <w:rPr>
          <w:rFonts w:ascii="Times New Roman" w:eastAsia="Times New Roman" w:hAnsi="Times New Roman"/>
          <w:i/>
          <w:color w:val="000000"/>
          <w:szCs w:val="24"/>
        </w:rPr>
        <w:t xml:space="preserve">financially </w:t>
      </w:r>
      <w:r w:rsidRPr="006607BE">
        <w:rPr>
          <w:rFonts w:ascii="Times New Roman" w:eastAsia="Times New Roman" w:hAnsi="Times New Roman"/>
          <w:i/>
          <w:color w:val="000000"/>
          <w:szCs w:val="24"/>
        </w:rPr>
        <w:t>good option because transporting materials offsite takes, fuel, time, and money.</w:t>
      </w:r>
    </w:p>
    <w:p w:rsidR="00015F3F" w:rsidRDefault="00015F3F" w:rsidP="004E7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szCs w:val="24"/>
        </w:rPr>
      </w:pPr>
    </w:p>
    <w:p w:rsidR="001520F4" w:rsidRPr="004E794E" w:rsidRDefault="00015F3F" w:rsidP="004E7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eastAsia="Times New Roman" w:hAnsi="Times New Roman"/>
          <w:color w:val="000000"/>
          <w:szCs w:val="24"/>
        </w:rPr>
        <w:t xml:space="preserve">Larger ranches may produce more than they can use onsite.  </w:t>
      </w:r>
      <w:r w:rsidR="004E794E" w:rsidRPr="004E794E">
        <w:rPr>
          <w:rFonts w:ascii="Times New Roman" w:eastAsia="Times New Roman" w:hAnsi="Times New Roman"/>
          <w:color w:val="000000"/>
          <w:szCs w:val="24"/>
        </w:rPr>
        <w:t>If a ranch produces more than it can use, n</w:t>
      </w:r>
      <w:r w:rsidR="00EC45B4" w:rsidRPr="004E794E">
        <w:rPr>
          <w:rFonts w:ascii="Times New Roman" w:eastAsia="Times New Roman" w:hAnsi="Times New Roman"/>
          <w:color w:val="000000"/>
          <w:szCs w:val="24"/>
        </w:rPr>
        <w:t>eighboring farmers may be able the land-apply it on cropland</w:t>
      </w:r>
      <w:r w:rsidR="004E794E" w:rsidRPr="004E794E">
        <w:rPr>
          <w:rFonts w:ascii="Times New Roman" w:eastAsia="Times New Roman" w:hAnsi="Times New Roman"/>
          <w:color w:val="000000"/>
          <w:szCs w:val="24"/>
        </w:rPr>
        <w:t xml:space="preserve">.  </w:t>
      </w:r>
      <w:r w:rsidR="006607BE">
        <w:rPr>
          <w:rFonts w:ascii="Times New Roman" w:eastAsia="Times New Roman" w:hAnsi="Times New Roman"/>
          <w:color w:val="000000"/>
          <w:szCs w:val="24"/>
        </w:rPr>
        <w:t xml:space="preserve">Plant </w:t>
      </w:r>
      <w:r w:rsidR="00364A74" w:rsidRPr="004E794E">
        <w:rPr>
          <w:rFonts w:ascii="Times New Roman" w:eastAsia="Times New Roman" w:hAnsi="Times New Roman"/>
          <w:color w:val="000000"/>
          <w:szCs w:val="24"/>
        </w:rPr>
        <w:t>nurseries</w:t>
      </w:r>
      <w:r w:rsidR="004E794E" w:rsidRPr="004E794E">
        <w:rPr>
          <w:rFonts w:ascii="Times New Roman" w:eastAsia="Times New Roman" w:hAnsi="Times New Roman"/>
          <w:color w:val="000000"/>
          <w:szCs w:val="24"/>
        </w:rPr>
        <w:t xml:space="preserve"> and schools</w:t>
      </w:r>
      <w:r w:rsidR="00364A74" w:rsidRPr="004E794E">
        <w:rPr>
          <w:rFonts w:ascii="Times New Roman" w:eastAsia="Times New Roman" w:hAnsi="Times New Roman"/>
          <w:color w:val="000000"/>
          <w:szCs w:val="24"/>
        </w:rPr>
        <w:t xml:space="preserve"> may take it.  </w:t>
      </w:r>
      <w:r w:rsidR="006607BE">
        <w:rPr>
          <w:rFonts w:ascii="Times New Roman" w:eastAsia="Times New Roman" w:hAnsi="Times New Roman"/>
          <w:color w:val="000000"/>
          <w:szCs w:val="24"/>
        </w:rPr>
        <w:t>When</w:t>
      </w:r>
      <w:r w:rsidR="00272F55" w:rsidRPr="004E794E">
        <w:rPr>
          <w:rFonts w:ascii="Times New Roman" w:hAnsi="Times New Roman"/>
          <w:color w:val="000000"/>
          <w:szCs w:val="24"/>
        </w:rPr>
        <w:t xml:space="preserve"> providing </w:t>
      </w:r>
      <w:proofErr w:type="spellStart"/>
      <w:r w:rsidR="0008056B" w:rsidRPr="004E794E">
        <w:rPr>
          <w:rFonts w:ascii="Times New Roman" w:hAnsi="Times New Roman"/>
          <w:color w:val="000000"/>
          <w:szCs w:val="24"/>
        </w:rPr>
        <w:t>uncomposted</w:t>
      </w:r>
      <w:proofErr w:type="spellEnd"/>
      <w:r w:rsidR="0008056B" w:rsidRPr="004E794E">
        <w:rPr>
          <w:rFonts w:ascii="Times New Roman" w:hAnsi="Times New Roman"/>
          <w:color w:val="000000"/>
          <w:szCs w:val="24"/>
        </w:rPr>
        <w:t xml:space="preserve"> manure</w:t>
      </w:r>
      <w:r w:rsidR="00272F55" w:rsidRPr="004E794E">
        <w:rPr>
          <w:rFonts w:ascii="Times New Roman" w:hAnsi="Times New Roman"/>
          <w:color w:val="000000"/>
          <w:szCs w:val="24"/>
        </w:rPr>
        <w:t xml:space="preserve"> to a farmer for land application, it should not be applied</w:t>
      </w:r>
      <w:r w:rsidR="00C93659" w:rsidRPr="004E794E">
        <w:rPr>
          <w:rFonts w:ascii="Times New Roman" w:hAnsi="Times New Roman"/>
          <w:color w:val="000000"/>
          <w:szCs w:val="24"/>
        </w:rPr>
        <w:t xml:space="preserve"> to land that is highly erodi</w:t>
      </w:r>
      <w:r w:rsidR="00272F55" w:rsidRPr="004E794E">
        <w:rPr>
          <w:rFonts w:ascii="Times New Roman" w:hAnsi="Times New Roman"/>
          <w:color w:val="000000"/>
          <w:szCs w:val="24"/>
        </w:rPr>
        <w:t>ble, frozen or saturated. To protect water sources from manure runoff, do not spread manure within at least 150 feet of a drainage. It is best to incorporate manure into the soil as soon as possible.  Mixing the manure with the soil immediately reduces losses of manure nutrients to runoff and volatilization, and reduces odor problems associated with manure left on the soil surface.</w:t>
      </w:r>
      <w:r w:rsidR="00C90485" w:rsidRPr="004E794E">
        <w:rPr>
          <w:rFonts w:ascii="Times New Roman" w:hAnsi="Times New Roman"/>
          <w:color w:val="000000"/>
          <w:szCs w:val="24"/>
        </w:rPr>
        <w:t xml:space="preserve">  Additionally, </w:t>
      </w:r>
      <w:r w:rsidR="004E794E" w:rsidRPr="004E794E">
        <w:rPr>
          <w:rFonts w:ascii="Times New Roman" w:hAnsi="Times New Roman"/>
          <w:color w:val="000000"/>
          <w:szCs w:val="24"/>
        </w:rPr>
        <w:t>be aware</w:t>
      </w:r>
      <w:r w:rsidR="001520F4" w:rsidRPr="004E794E">
        <w:rPr>
          <w:rFonts w:ascii="Times New Roman" w:hAnsi="Times New Roman"/>
          <w:color w:val="000000"/>
          <w:szCs w:val="24"/>
        </w:rPr>
        <w:t xml:space="preserve"> </w:t>
      </w:r>
      <w:r w:rsidR="0008056B" w:rsidRPr="004E794E">
        <w:rPr>
          <w:rFonts w:ascii="Times New Roman" w:hAnsi="Times New Roman"/>
          <w:color w:val="000000"/>
          <w:szCs w:val="24"/>
        </w:rPr>
        <w:t xml:space="preserve">that uncomposted manure can be high in salts, and can have weed seeds, so the crop uses for uncomposted materials should be able to tolerate these </w:t>
      </w:r>
      <w:r w:rsidR="00310846" w:rsidRPr="004E794E">
        <w:rPr>
          <w:rFonts w:ascii="Times New Roman" w:hAnsi="Times New Roman"/>
          <w:color w:val="000000"/>
          <w:szCs w:val="24"/>
        </w:rPr>
        <w:t>possibilities</w:t>
      </w:r>
      <w:r w:rsidR="001520F4" w:rsidRPr="004E794E">
        <w:rPr>
          <w:rFonts w:ascii="Times New Roman" w:hAnsi="Times New Roman"/>
          <w:color w:val="000000"/>
          <w:szCs w:val="24"/>
        </w:rPr>
        <w:t>.</w:t>
      </w:r>
    </w:p>
    <w:p w:rsidR="00272F55" w:rsidRDefault="00272F55" w:rsidP="00272F55">
      <w:pPr>
        <w:rPr>
          <w:rFonts w:ascii="Times New Roman" w:hAnsi="Times New Roman"/>
          <w:color w:val="000000"/>
          <w:szCs w:val="24"/>
        </w:rPr>
      </w:pPr>
    </w:p>
    <w:p w:rsidR="006607BE" w:rsidRDefault="00B26798" w:rsidP="00B26798">
      <w:pPr>
        <w:rPr>
          <w:rFonts w:ascii="Times New Roman" w:hAnsi="Times New Roman"/>
          <w:color w:val="000000"/>
          <w:szCs w:val="24"/>
        </w:rPr>
      </w:pPr>
      <w:r>
        <w:rPr>
          <w:rFonts w:ascii="Times New Roman" w:hAnsi="Times New Roman"/>
          <w:color w:val="000000"/>
          <w:szCs w:val="24"/>
        </w:rPr>
        <w:t xml:space="preserve">Another option besides just composting is to make a marketable fertilizer.  However, this is a more technical operation, and may require permitting if you plan to sell the product.  The compost generated from horse manure will not be high enough in nitrogen for most fertilizer applications.  </w:t>
      </w:r>
      <w:r w:rsidRPr="004E794E">
        <w:rPr>
          <w:rFonts w:ascii="Times New Roman" w:hAnsi="Times New Roman"/>
          <w:color w:val="000000"/>
          <w:szCs w:val="24"/>
        </w:rPr>
        <w:t>Average fertilizer content in horse manure</w:t>
      </w:r>
      <w:r>
        <w:rPr>
          <w:rFonts w:ascii="Times New Roman" w:hAnsi="Times New Roman"/>
          <w:color w:val="000000"/>
          <w:szCs w:val="24"/>
        </w:rPr>
        <w:t xml:space="preserve"> is </w:t>
      </w:r>
      <w:r w:rsidR="006607BE">
        <w:rPr>
          <w:rFonts w:ascii="Times New Roman" w:hAnsi="Times New Roman"/>
          <w:color w:val="000000"/>
          <w:szCs w:val="24"/>
        </w:rPr>
        <w:t xml:space="preserve">about </w:t>
      </w:r>
      <w:r>
        <w:rPr>
          <w:rFonts w:ascii="Times New Roman" w:hAnsi="Times New Roman"/>
          <w:color w:val="000000"/>
          <w:szCs w:val="24"/>
        </w:rPr>
        <w:t xml:space="preserve">19 pounds of </w:t>
      </w:r>
      <w:r>
        <w:rPr>
          <w:rFonts w:ascii="Times New Roman" w:hAnsi="Times New Roman"/>
          <w:color w:val="000000"/>
          <w:szCs w:val="24"/>
        </w:rPr>
        <w:lastRenderedPageBreak/>
        <w:t xml:space="preserve">nitrogen per ton of manure.  </w:t>
      </w:r>
      <w:r w:rsidRPr="004E794E">
        <w:rPr>
          <w:rFonts w:ascii="Times New Roman" w:hAnsi="Times New Roman"/>
          <w:color w:val="000000"/>
          <w:szCs w:val="24"/>
        </w:rPr>
        <w:t xml:space="preserve">By comparison, </w:t>
      </w:r>
      <w:r w:rsidRPr="004E794E">
        <w:rPr>
          <w:rFonts w:ascii="Times New Roman" w:hAnsi="Times New Roman"/>
          <w:szCs w:val="24"/>
        </w:rPr>
        <w:t xml:space="preserve">a ton of fertilizer contains </w:t>
      </w:r>
      <w:r w:rsidR="006607BE">
        <w:rPr>
          <w:rFonts w:ascii="Times New Roman" w:hAnsi="Times New Roman"/>
          <w:szCs w:val="24"/>
        </w:rPr>
        <w:t xml:space="preserve">about </w:t>
      </w:r>
      <w:r w:rsidRPr="004E794E">
        <w:rPr>
          <w:rFonts w:ascii="Times New Roman" w:hAnsi="Times New Roman"/>
          <w:szCs w:val="24"/>
        </w:rPr>
        <w:t>200 pounds of nitrogen</w:t>
      </w:r>
      <w:r w:rsidRPr="004E794E">
        <w:rPr>
          <w:rFonts w:ascii="Times New Roman" w:hAnsi="Times New Roman"/>
          <w:color w:val="000000"/>
          <w:szCs w:val="24"/>
        </w:rPr>
        <w:t xml:space="preserve">.  </w:t>
      </w:r>
      <w:r>
        <w:rPr>
          <w:rFonts w:ascii="Times New Roman" w:hAnsi="Times New Roman"/>
          <w:color w:val="000000"/>
          <w:szCs w:val="24"/>
        </w:rPr>
        <w:t xml:space="preserve">To produce marketable fertilizer, nitrogen should be added.  </w:t>
      </w:r>
    </w:p>
    <w:p w:rsidR="006607BE" w:rsidRDefault="006607BE" w:rsidP="00B26798">
      <w:pPr>
        <w:rPr>
          <w:rFonts w:ascii="Times New Roman" w:hAnsi="Times New Roman"/>
          <w:color w:val="000000"/>
          <w:szCs w:val="24"/>
        </w:rPr>
      </w:pPr>
    </w:p>
    <w:p w:rsidR="00B26798" w:rsidRPr="004E794E" w:rsidRDefault="006607BE" w:rsidP="00B26798">
      <w:pPr>
        <w:rPr>
          <w:rFonts w:ascii="Times New Roman" w:hAnsi="Times New Roman"/>
          <w:color w:val="000000"/>
          <w:szCs w:val="24"/>
        </w:rPr>
      </w:pPr>
      <w:r>
        <w:rPr>
          <w:rFonts w:ascii="Times New Roman" w:hAnsi="Times New Roman"/>
          <w:color w:val="000000"/>
          <w:szCs w:val="24"/>
        </w:rPr>
        <w:t>Various</w:t>
      </w:r>
      <w:r w:rsidR="00B26798">
        <w:rPr>
          <w:rFonts w:ascii="Times New Roman" w:hAnsi="Times New Roman"/>
          <w:color w:val="000000"/>
          <w:szCs w:val="24"/>
        </w:rPr>
        <w:t xml:space="preserve"> form</w:t>
      </w:r>
      <w:r>
        <w:rPr>
          <w:rFonts w:ascii="Times New Roman" w:hAnsi="Times New Roman"/>
          <w:color w:val="000000"/>
          <w:szCs w:val="24"/>
        </w:rPr>
        <w:t>s</w:t>
      </w:r>
      <w:r w:rsidR="00B26798">
        <w:rPr>
          <w:rFonts w:ascii="Times New Roman" w:hAnsi="Times New Roman"/>
          <w:color w:val="000000"/>
          <w:szCs w:val="24"/>
        </w:rPr>
        <w:t xml:space="preserve"> </w:t>
      </w:r>
      <w:r>
        <w:rPr>
          <w:rFonts w:ascii="Times New Roman" w:hAnsi="Times New Roman"/>
          <w:color w:val="000000"/>
          <w:szCs w:val="24"/>
        </w:rPr>
        <w:t>of nitrogen compounds are available, including</w:t>
      </w:r>
      <w:r w:rsidR="00B26798">
        <w:rPr>
          <w:rFonts w:ascii="Times New Roman" w:hAnsi="Times New Roman"/>
          <w:color w:val="000000"/>
          <w:szCs w:val="24"/>
        </w:rPr>
        <w:t xml:space="preserve"> a</w:t>
      </w:r>
      <w:r w:rsidR="00B26798" w:rsidRPr="004E794E">
        <w:rPr>
          <w:rFonts w:ascii="Times New Roman" w:hAnsi="Times New Roman"/>
          <w:color w:val="000000"/>
          <w:szCs w:val="24"/>
        </w:rPr>
        <w:t xml:space="preserve">mmonium </w:t>
      </w:r>
      <w:r w:rsidR="00B26798">
        <w:rPr>
          <w:rFonts w:ascii="Times New Roman" w:hAnsi="Times New Roman"/>
          <w:color w:val="000000"/>
          <w:szCs w:val="24"/>
        </w:rPr>
        <w:t>n</w:t>
      </w:r>
      <w:r w:rsidR="00B26798" w:rsidRPr="004E794E">
        <w:rPr>
          <w:rFonts w:ascii="Times New Roman" w:hAnsi="Times New Roman"/>
          <w:color w:val="000000"/>
          <w:szCs w:val="24"/>
        </w:rPr>
        <w:t>itrate</w:t>
      </w:r>
      <w:r w:rsidR="00B26798">
        <w:rPr>
          <w:rFonts w:ascii="Times New Roman" w:hAnsi="Times New Roman"/>
          <w:color w:val="000000"/>
          <w:szCs w:val="24"/>
        </w:rPr>
        <w:t xml:space="preserve">, ammonium sulfate, </w:t>
      </w:r>
      <w:r>
        <w:rPr>
          <w:rFonts w:ascii="Times New Roman" w:hAnsi="Times New Roman"/>
          <w:color w:val="000000"/>
          <w:szCs w:val="24"/>
        </w:rPr>
        <w:t>and</w:t>
      </w:r>
      <w:r w:rsidR="00B26798">
        <w:rPr>
          <w:rFonts w:ascii="Times New Roman" w:hAnsi="Times New Roman"/>
          <w:color w:val="000000"/>
          <w:szCs w:val="24"/>
        </w:rPr>
        <w:t xml:space="preserve"> urea.  </w:t>
      </w:r>
      <w:r>
        <w:rPr>
          <w:rFonts w:ascii="Times New Roman" w:hAnsi="Times New Roman"/>
          <w:color w:val="000000"/>
          <w:szCs w:val="24"/>
        </w:rPr>
        <w:t>Ammonium nitrate is more expensive, but it provides nitrogen in a form plants can easily use, it has</w:t>
      </w:r>
      <w:r w:rsidR="00B26798" w:rsidRPr="004E794E">
        <w:rPr>
          <w:rFonts w:ascii="Times New Roman" w:hAnsi="Times New Roman"/>
          <w:color w:val="000000"/>
          <w:szCs w:val="24"/>
        </w:rPr>
        <w:t xml:space="preserve"> less impact on pH, and lower ammonia volatility. </w:t>
      </w:r>
      <w:r w:rsidR="00B26798">
        <w:rPr>
          <w:rFonts w:ascii="Times New Roman" w:hAnsi="Times New Roman"/>
          <w:color w:val="000000"/>
          <w:szCs w:val="24"/>
        </w:rPr>
        <w:t xml:space="preserve">  </w:t>
      </w:r>
      <w:r w:rsidR="00B26798" w:rsidRPr="004E794E">
        <w:rPr>
          <w:rFonts w:ascii="Times New Roman" w:hAnsi="Times New Roman"/>
          <w:color w:val="000000"/>
          <w:szCs w:val="24"/>
        </w:rPr>
        <w:t>Ammonium sulfate is inexpensive</w:t>
      </w:r>
      <w:r>
        <w:rPr>
          <w:rFonts w:ascii="Times New Roman" w:hAnsi="Times New Roman"/>
          <w:color w:val="000000"/>
          <w:szCs w:val="24"/>
        </w:rPr>
        <w:t xml:space="preserve"> but</w:t>
      </w:r>
      <w:r w:rsidR="00B26798" w:rsidRPr="004E794E">
        <w:rPr>
          <w:rFonts w:ascii="Times New Roman" w:hAnsi="Times New Roman"/>
          <w:color w:val="000000"/>
          <w:szCs w:val="24"/>
        </w:rPr>
        <w:t xml:space="preserve"> it is acidic.</w:t>
      </w:r>
      <w:r>
        <w:rPr>
          <w:rFonts w:ascii="Times New Roman" w:hAnsi="Times New Roman"/>
          <w:color w:val="000000"/>
          <w:szCs w:val="24"/>
        </w:rPr>
        <w:t xml:space="preserve">  </w:t>
      </w:r>
      <w:r w:rsidR="00B26798" w:rsidRPr="004E794E">
        <w:rPr>
          <w:rFonts w:ascii="Times New Roman" w:hAnsi="Times New Roman"/>
          <w:color w:val="000000"/>
          <w:szCs w:val="24"/>
        </w:rPr>
        <w:t>Urea</w:t>
      </w:r>
      <w:r>
        <w:rPr>
          <w:rFonts w:ascii="Times New Roman" w:hAnsi="Times New Roman"/>
          <w:color w:val="000000"/>
          <w:szCs w:val="24"/>
        </w:rPr>
        <w:t xml:space="preserve"> can be pungent, with</w:t>
      </w:r>
      <w:r w:rsidR="00B26798" w:rsidRPr="004E794E">
        <w:rPr>
          <w:rFonts w:ascii="Times New Roman" w:hAnsi="Times New Roman"/>
          <w:color w:val="000000"/>
          <w:szCs w:val="24"/>
        </w:rPr>
        <w:t xml:space="preserve"> high ammonia volatility</w:t>
      </w:r>
      <w:r>
        <w:rPr>
          <w:rFonts w:ascii="Times New Roman" w:hAnsi="Times New Roman"/>
          <w:color w:val="000000"/>
          <w:szCs w:val="24"/>
        </w:rPr>
        <w:t>.  It can also</w:t>
      </w:r>
      <w:r w:rsidR="00B26798" w:rsidRPr="004E794E">
        <w:rPr>
          <w:rFonts w:ascii="Times New Roman" w:hAnsi="Times New Roman"/>
          <w:color w:val="000000"/>
          <w:szCs w:val="24"/>
        </w:rPr>
        <w:t xml:space="preserve"> raise </w:t>
      </w:r>
      <w:r>
        <w:rPr>
          <w:rFonts w:ascii="Times New Roman" w:hAnsi="Times New Roman"/>
          <w:color w:val="000000"/>
          <w:szCs w:val="24"/>
        </w:rPr>
        <w:t>the</w:t>
      </w:r>
      <w:r w:rsidR="00B26798" w:rsidRPr="004E794E">
        <w:rPr>
          <w:rFonts w:ascii="Times New Roman" w:hAnsi="Times New Roman"/>
          <w:color w:val="000000"/>
          <w:szCs w:val="24"/>
        </w:rPr>
        <w:t xml:space="preserve"> </w:t>
      </w:r>
      <w:proofErr w:type="spellStart"/>
      <w:r w:rsidR="00B26798" w:rsidRPr="004E794E">
        <w:rPr>
          <w:rFonts w:ascii="Times New Roman" w:hAnsi="Times New Roman"/>
          <w:color w:val="000000"/>
          <w:szCs w:val="24"/>
        </w:rPr>
        <w:t>pH.</w:t>
      </w:r>
      <w:proofErr w:type="spellEnd"/>
      <w:r>
        <w:rPr>
          <w:rFonts w:ascii="Times New Roman" w:hAnsi="Times New Roman"/>
          <w:color w:val="000000"/>
          <w:szCs w:val="24"/>
        </w:rPr>
        <w:t xml:space="preserve">  Given these differences, it is best to identify a user of the compost first, and decide upon a nitrogen amendment based on the needs of the crops.</w:t>
      </w:r>
    </w:p>
    <w:p w:rsidR="00B26798" w:rsidRPr="004E794E" w:rsidRDefault="00B26798" w:rsidP="00B26798">
      <w:pPr>
        <w:rPr>
          <w:rFonts w:ascii="Times New Roman" w:hAnsi="Times New Roman"/>
          <w:color w:val="000000"/>
          <w:szCs w:val="24"/>
        </w:rPr>
      </w:pPr>
    </w:p>
    <w:p w:rsidR="007B616F" w:rsidRPr="001E2762" w:rsidRDefault="007B616F">
      <w:pPr>
        <w:rPr>
          <w:rFonts w:ascii="Algerian" w:hAnsi="Algerian"/>
          <w:color w:val="000000"/>
          <w:sz w:val="28"/>
          <w:szCs w:val="28"/>
        </w:rPr>
      </w:pPr>
      <w:proofErr w:type="gramStart"/>
      <w:r w:rsidRPr="001E2762">
        <w:rPr>
          <w:rFonts w:ascii="Algerian" w:hAnsi="Algerian"/>
          <w:color w:val="000000"/>
          <w:sz w:val="28"/>
          <w:szCs w:val="28"/>
        </w:rPr>
        <w:t xml:space="preserve">HOW </w:t>
      </w:r>
      <w:r w:rsidR="00015F3F" w:rsidRPr="001E2762">
        <w:rPr>
          <w:rFonts w:ascii="Algerian" w:hAnsi="Algerian"/>
          <w:color w:val="000000"/>
          <w:sz w:val="28"/>
          <w:szCs w:val="28"/>
        </w:rPr>
        <w:t>TO</w:t>
      </w:r>
      <w:r w:rsidR="00B26798" w:rsidRPr="001E2762">
        <w:rPr>
          <w:rFonts w:ascii="Algerian" w:hAnsi="Algerian"/>
          <w:color w:val="000000"/>
          <w:sz w:val="28"/>
          <w:szCs w:val="28"/>
        </w:rPr>
        <w:t xml:space="preserve"> MAKE COMPOST.</w:t>
      </w:r>
      <w:proofErr w:type="gramEnd"/>
    </w:p>
    <w:p w:rsidR="007B616F" w:rsidRPr="004E794E" w:rsidRDefault="007B616F">
      <w:pPr>
        <w:rPr>
          <w:rFonts w:ascii="Times New Roman" w:hAnsi="Times New Roman"/>
          <w:color w:val="000000"/>
          <w:szCs w:val="24"/>
        </w:rPr>
      </w:pPr>
    </w:p>
    <w:p w:rsidR="00272F55" w:rsidRPr="004E794E" w:rsidRDefault="004E794E" w:rsidP="00272F55">
      <w:pPr>
        <w:rPr>
          <w:rFonts w:ascii="Times New Roman" w:hAnsi="Times New Roman"/>
          <w:color w:val="000000"/>
          <w:szCs w:val="24"/>
        </w:rPr>
      </w:pPr>
      <w:r w:rsidRPr="004E794E">
        <w:rPr>
          <w:rFonts w:ascii="Times New Roman" w:hAnsi="Times New Roman"/>
          <w:color w:val="000000"/>
          <w:szCs w:val="24"/>
        </w:rPr>
        <w:t>1</w:t>
      </w:r>
      <w:r w:rsidR="00C93659" w:rsidRPr="004E794E">
        <w:rPr>
          <w:rFonts w:ascii="Times New Roman" w:hAnsi="Times New Roman"/>
          <w:color w:val="000000"/>
          <w:szCs w:val="24"/>
        </w:rPr>
        <w:t xml:space="preserve">.  Site Selection.  </w:t>
      </w:r>
      <w:r w:rsidR="007B616F" w:rsidRPr="004E794E">
        <w:rPr>
          <w:rFonts w:ascii="Times New Roman" w:hAnsi="Times New Roman"/>
          <w:color w:val="000000"/>
          <w:szCs w:val="24"/>
        </w:rPr>
        <w:t xml:space="preserve">Proper site selection for the storage </w:t>
      </w:r>
      <w:r w:rsidR="00272F55" w:rsidRPr="004E794E">
        <w:rPr>
          <w:rFonts w:ascii="Times New Roman" w:hAnsi="Times New Roman"/>
          <w:color w:val="000000"/>
          <w:szCs w:val="24"/>
        </w:rPr>
        <w:t xml:space="preserve">and composting </w:t>
      </w:r>
      <w:r w:rsidR="007B616F" w:rsidRPr="004E794E">
        <w:rPr>
          <w:rFonts w:ascii="Times New Roman" w:hAnsi="Times New Roman"/>
          <w:color w:val="000000"/>
          <w:szCs w:val="24"/>
        </w:rPr>
        <w:t>area</w:t>
      </w:r>
      <w:r w:rsidR="00272F55" w:rsidRPr="004E794E">
        <w:rPr>
          <w:rFonts w:ascii="Times New Roman" w:hAnsi="Times New Roman"/>
          <w:color w:val="000000"/>
          <w:szCs w:val="24"/>
        </w:rPr>
        <w:t>s</w:t>
      </w:r>
      <w:r w:rsidR="007B616F" w:rsidRPr="004E794E">
        <w:rPr>
          <w:rFonts w:ascii="Times New Roman" w:hAnsi="Times New Roman"/>
          <w:color w:val="000000"/>
          <w:szCs w:val="24"/>
        </w:rPr>
        <w:t xml:space="preserve"> is important to safeguard against surface and groundwater contamination. Place stockpiles at least 150 feet away from </w:t>
      </w:r>
      <w:r w:rsidR="00C93659" w:rsidRPr="004E794E">
        <w:rPr>
          <w:rFonts w:ascii="Times New Roman" w:hAnsi="Times New Roman"/>
          <w:color w:val="000000"/>
          <w:szCs w:val="24"/>
        </w:rPr>
        <w:t>drainages, ponds,</w:t>
      </w:r>
      <w:r w:rsidR="007B616F" w:rsidRPr="004E794E">
        <w:rPr>
          <w:rFonts w:ascii="Times New Roman" w:hAnsi="Times New Roman"/>
          <w:color w:val="000000"/>
          <w:szCs w:val="24"/>
        </w:rPr>
        <w:t xml:space="preserve"> and wells. Establish and maintain buffer </w:t>
      </w:r>
      <w:r w:rsidR="00272F55" w:rsidRPr="004E794E">
        <w:rPr>
          <w:rFonts w:ascii="Times New Roman" w:hAnsi="Times New Roman"/>
          <w:color w:val="000000"/>
          <w:szCs w:val="24"/>
        </w:rPr>
        <w:t>areas, preferably vegetated,</w:t>
      </w:r>
      <w:r w:rsidR="007B616F" w:rsidRPr="004E794E">
        <w:rPr>
          <w:rFonts w:ascii="Times New Roman" w:hAnsi="Times New Roman"/>
          <w:color w:val="000000"/>
          <w:szCs w:val="24"/>
        </w:rPr>
        <w:t xml:space="preserve"> between </w:t>
      </w:r>
      <w:r w:rsidR="00272F55" w:rsidRPr="004E794E">
        <w:rPr>
          <w:rFonts w:ascii="Times New Roman" w:hAnsi="Times New Roman"/>
          <w:color w:val="000000"/>
          <w:szCs w:val="24"/>
        </w:rPr>
        <w:t>drainages</w:t>
      </w:r>
      <w:r w:rsidR="007B616F" w:rsidRPr="004E794E">
        <w:rPr>
          <w:rFonts w:ascii="Times New Roman" w:hAnsi="Times New Roman"/>
          <w:color w:val="000000"/>
          <w:szCs w:val="24"/>
        </w:rPr>
        <w:t xml:space="preserve"> and manure piles. </w:t>
      </w:r>
      <w:r w:rsidR="00272F55" w:rsidRPr="004E794E">
        <w:rPr>
          <w:rFonts w:ascii="Times New Roman" w:hAnsi="Times New Roman"/>
          <w:color w:val="000000"/>
          <w:szCs w:val="24"/>
        </w:rPr>
        <w:t>You may need to c</w:t>
      </w:r>
      <w:r w:rsidR="007B616F" w:rsidRPr="004E794E">
        <w:rPr>
          <w:rFonts w:ascii="Times New Roman" w:hAnsi="Times New Roman"/>
          <w:color w:val="000000"/>
          <w:szCs w:val="24"/>
        </w:rPr>
        <w:t>onstruct a perimeter ditch or berm around the storage area, if needed, to prevent runoff onto or off of the area.</w:t>
      </w:r>
      <w:r w:rsidR="00272F55" w:rsidRPr="004E794E">
        <w:rPr>
          <w:rFonts w:ascii="Times New Roman" w:hAnsi="Times New Roman"/>
          <w:color w:val="000000"/>
          <w:szCs w:val="24"/>
        </w:rPr>
        <w:t xml:space="preserve">  Adequate composting area allows for greater flexibility in timing of turning, watering, and manure use. Therefore, be sure you have a large enough area.</w:t>
      </w:r>
    </w:p>
    <w:p w:rsidR="007B616F" w:rsidRPr="004E794E" w:rsidRDefault="007B616F">
      <w:pPr>
        <w:rPr>
          <w:rFonts w:ascii="Times New Roman" w:hAnsi="Times New Roman"/>
          <w:color w:val="000000"/>
          <w:szCs w:val="24"/>
        </w:rPr>
      </w:pPr>
    </w:p>
    <w:p w:rsidR="007279DB" w:rsidRPr="004E794E" w:rsidRDefault="00BA2544" w:rsidP="007279DB">
      <w:pPr>
        <w:numPr>
          <w:ilvl w:val="0"/>
          <w:numId w:val="4"/>
        </w:numPr>
        <w:autoSpaceDE w:val="0"/>
        <w:autoSpaceDN w:val="0"/>
        <w:adjustRightInd w:val="0"/>
        <w:rPr>
          <w:rFonts w:ascii="Times New Roman" w:hAnsi="Times New Roman"/>
          <w:szCs w:val="24"/>
          <w:lang w:eastAsia="zh-TW"/>
        </w:rPr>
      </w:pPr>
      <w:r>
        <w:rPr>
          <w:rFonts w:ascii="Times New Roman" w:hAnsi="Times New Roman"/>
          <w:szCs w:val="24"/>
          <w:lang w:eastAsia="zh-TW"/>
        </w:rPr>
        <w:t>H</w:t>
      </w:r>
      <w:r w:rsidR="007279DB" w:rsidRPr="004E794E">
        <w:rPr>
          <w:rFonts w:ascii="Times New Roman" w:hAnsi="Times New Roman"/>
          <w:szCs w:val="24"/>
          <w:lang w:eastAsia="zh-TW"/>
        </w:rPr>
        <w:t xml:space="preserve">igh, level dry area near the point of manure collection, </w:t>
      </w:r>
      <w:r>
        <w:rPr>
          <w:rFonts w:ascii="Times New Roman" w:hAnsi="Times New Roman"/>
          <w:szCs w:val="24"/>
          <w:lang w:eastAsia="zh-TW"/>
        </w:rPr>
        <w:t>with a hose</w:t>
      </w:r>
      <w:r w:rsidR="007279DB" w:rsidRPr="004E794E">
        <w:rPr>
          <w:rFonts w:ascii="Times New Roman" w:hAnsi="Times New Roman"/>
          <w:szCs w:val="24"/>
          <w:lang w:eastAsia="zh-TW"/>
        </w:rPr>
        <w:t xml:space="preserve"> nearby. </w:t>
      </w:r>
    </w:p>
    <w:p w:rsidR="007279DB" w:rsidRPr="004E794E" w:rsidRDefault="007279DB" w:rsidP="007279DB">
      <w:pPr>
        <w:numPr>
          <w:ilvl w:val="0"/>
          <w:numId w:val="4"/>
        </w:numPr>
        <w:autoSpaceDE w:val="0"/>
        <w:autoSpaceDN w:val="0"/>
        <w:adjustRightInd w:val="0"/>
        <w:rPr>
          <w:rFonts w:ascii="Times New Roman" w:hAnsi="Times New Roman"/>
          <w:szCs w:val="24"/>
          <w:lang w:eastAsia="zh-TW"/>
        </w:rPr>
      </w:pPr>
      <w:r w:rsidRPr="004E794E">
        <w:rPr>
          <w:rFonts w:ascii="Times New Roman" w:hAnsi="Times New Roman"/>
          <w:szCs w:val="24"/>
          <w:lang w:eastAsia="zh-TW"/>
        </w:rPr>
        <w:t>Locate the compost pile on compact</w:t>
      </w:r>
      <w:r w:rsidR="00BA2544">
        <w:rPr>
          <w:rFonts w:ascii="Times New Roman" w:hAnsi="Times New Roman"/>
          <w:szCs w:val="24"/>
          <w:lang w:eastAsia="zh-TW"/>
        </w:rPr>
        <w:t>ed soil or concrete or asphalt pad</w:t>
      </w:r>
      <w:r w:rsidRPr="004E794E">
        <w:rPr>
          <w:rFonts w:ascii="Times New Roman" w:hAnsi="Times New Roman"/>
          <w:szCs w:val="24"/>
          <w:lang w:eastAsia="zh-TW"/>
        </w:rPr>
        <w:t xml:space="preserve">. </w:t>
      </w:r>
    </w:p>
    <w:p w:rsidR="007279DB" w:rsidRPr="004E794E" w:rsidRDefault="007279DB" w:rsidP="007279DB">
      <w:pPr>
        <w:numPr>
          <w:ilvl w:val="0"/>
          <w:numId w:val="4"/>
        </w:numPr>
        <w:autoSpaceDE w:val="0"/>
        <w:autoSpaceDN w:val="0"/>
        <w:adjustRightInd w:val="0"/>
        <w:rPr>
          <w:rFonts w:ascii="Times New Roman" w:hAnsi="Times New Roman"/>
          <w:szCs w:val="24"/>
          <w:lang w:eastAsia="zh-TW"/>
        </w:rPr>
      </w:pPr>
      <w:r w:rsidRPr="004E794E">
        <w:rPr>
          <w:rFonts w:ascii="Times New Roman" w:hAnsi="Times New Roman"/>
          <w:szCs w:val="24"/>
          <w:lang w:eastAsia="zh-TW"/>
        </w:rPr>
        <w:t xml:space="preserve">Leave a buffer between the compost </w:t>
      </w:r>
      <w:r w:rsidR="00BA2544">
        <w:rPr>
          <w:rFonts w:ascii="Times New Roman" w:hAnsi="Times New Roman"/>
          <w:szCs w:val="24"/>
          <w:lang w:eastAsia="zh-TW"/>
        </w:rPr>
        <w:t xml:space="preserve">and any </w:t>
      </w:r>
      <w:proofErr w:type="gramStart"/>
      <w:r w:rsidRPr="004E794E">
        <w:rPr>
          <w:rFonts w:ascii="Times New Roman" w:hAnsi="Times New Roman"/>
          <w:szCs w:val="24"/>
          <w:lang w:eastAsia="zh-TW"/>
        </w:rPr>
        <w:t>drainage</w:t>
      </w:r>
      <w:r w:rsidR="00BA2544">
        <w:rPr>
          <w:rFonts w:ascii="Times New Roman" w:hAnsi="Times New Roman"/>
          <w:szCs w:val="24"/>
          <w:lang w:eastAsia="zh-TW"/>
        </w:rPr>
        <w:t>s</w:t>
      </w:r>
      <w:proofErr w:type="gramEnd"/>
      <w:r w:rsidRPr="004E794E">
        <w:rPr>
          <w:rFonts w:ascii="Times New Roman" w:hAnsi="Times New Roman"/>
          <w:szCs w:val="24"/>
          <w:lang w:eastAsia="zh-TW"/>
        </w:rPr>
        <w:t xml:space="preserve">. </w:t>
      </w:r>
    </w:p>
    <w:p w:rsidR="007279DB" w:rsidRPr="004E794E" w:rsidRDefault="00BA2544" w:rsidP="007279DB">
      <w:pPr>
        <w:numPr>
          <w:ilvl w:val="0"/>
          <w:numId w:val="4"/>
        </w:numPr>
        <w:autoSpaceDE w:val="0"/>
        <w:autoSpaceDN w:val="0"/>
        <w:adjustRightInd w:val="0"/>
        <w:rPr>
          <w:rFonts w:ascii="Times New Roman" w:hAnsi="Times New Roman"/>
          <w:szCs w:val="24"/>
          <w:lang w:eastAsia="zh-TW"/>
        </w:rPr>
      </w:pPr>
      <w:r>
        <w:rPr>
          <w:rFonts w:ascii="Times New Roman" w:hAnsi="Times New Roman"/>
          <w:szCs w:val="24"/>
          <w:lang w:eastAsia="zh-TW"/>
        </w:rPr>
        <w:t>L</w:t>
      </w:r>
      <w:r w:rsidR="007279DB" w:rsidRPr="004E794E">
        <w:rPr>
          <w:rFonts w:ascii="Times New Roman" w:hAnsi="Times New Roman"/>
          <w:szCs w:val="24"/>
          <w:lang w:eastAsia="zh-TW"/>
        </w:rPr>
        <w:t>ocate bins out of view and downwind from neighbors.</w:t>
      </w:r>
    </w:p>
    <w:p w:rsidR="007279DB" w:rsidRPr="004E794E" w:rsidRDefault="007279DB">
      <w:pPr>
        <w:rPr>
          <w:rFonts w:ascii="Times New Roman" w:hAnsi="Times New Roman"/>
          <w:color w:val="000000"/>
          <w:szCs w:val="24"/>
        </w:rPr>
      </w:pPr>
    </w:p>
    <w:p w:rsidR="00971EC7" w:rsidRPr="004E794E" w:rsidRDefault="00015F3F" w:rsidP="00971EC7">
      <w:pPr>
        <w:autoSpaceDE w:val="0"/>
        <w:autoSpaceDN w:val="0"/>
        <w:adjustRightInd w:val="0"/>
        <w:rPr>
          <w:rFonts w:ascii="Times New Roman" w:hAnsi="Times New Roman"/>
          <w:szCs w:val="24"/>
          <w:lang w:eastAsia="zh-TW"/>
        </w:rPr>
      </w:pPr>
      <w:r>
        <w:rPr>
          <w:rFonts w:ascii="Times New Roman" w:hAnsi="Times New Roman"/>
          <w:szCs w:val="24"/>
          <w:lang w:eastAsia="zh-TW"/>
        </w:rPr>
        <w:t>2</w:t>
      </w:r>
      <w:r w:rsidR="00971EC7" w:rsidRPr="004E794E">
        <w:rPr>
          <w:rFonts w:ascii="Times New Roman" w:hAnsi="Times New Roman"/>
          <w:szCs w:val="24"/>
          <w:lang w:eastAsia="zh-TW"/>
        </w:rPr>
        <w:t xml:space="preserve">.  What Size Bin is Necessary? </w:t>
      </w:r>
    </w:p>
    <w:p w:rsidR="00971EC7" w:rsidRPr="004E794E" w:rsidRDefault="00971EC7" w:rsidP="00971EC7">
      <w:pPr>
        <w:autoSpaceDE w:val="0"/>
        <w:autoSpaceDN w:val="0"/>
        <w:adjustRightInd w:val="0"/>
        <w:rPr>
          <w:rFonts w:ascii="Times New Roman" w:hAnsi="Times New Roman"/>
          <w:szCs w:val="24"/>
          <w:lang w:eastAsia="zh-TW"/>
        </w:rPr>
      </w:pPr>
    </w:p>
    <w:p w:rsidR="00971EC7" w:rsidRPr="004E794E" w:rsidRDefault="00971EC7" w:rsidP="00971EC7">
      <w:pPr>
        <w:numPr>
          <w:ilvl w:val="0"/>
          <w:numId w:val="5"/>
        </w:numPr>
        <w:autoSpaceDE w:val="0"/>
        <w:autoSpaceDN w:val="0"/>
        <w:adjustRightInd w:val="0"/>
        <w:rPr>
          <w:rFonts w:ascii="Times New Roman" w:hAnsi="Times New Roman"/>
          <w:szCs w:val="24"/>
          <w:lang w:eastAsia="zh-TW"/>
        </w:rPr>
      </w:pPr>
      <w:r w:rsidRPr="004E794E">
        <w:rPr>
          <w:rFonts w:ascii="Times New Roman" w:hAnsi="Times New Roman"/>
          <w:szCs w:val="24"/>
          <w:lang w:eastAsia="zh-TW"/>
        </w:rPr>
        <w:t xml:space="preserve">Two 5’ x 5’ x 5’ compost bins is sufficient for two horses. One of these size bins will hold approximately 16 wheelbarrow loads of manure/ bedding. </w:t>
      </w:r>
    </w:p>
    <w:p w:rsidR="00971EC7" w:rsidRPr="004E794E" w:rsidRDefault="00971EC7" w:rsidP="00971EC7">
      <w:pPr>
        <w:numPr>
          <w:ilvl w:val="0"/>
          <w:numId w:val="5"/>
        </w:numPr>
        <w:autoSpaceDE w:val="0"/>
        <w:autoSpaceDN w:val="0"/>
        <w:adjustRightInd w:val="0"/>
        <w:rPr>
          <w:rFonts w:ascii="Times New Roman" w:hAnsi="Times New Roman"/>
          <w:szCs w:val="24"/>
          <w:lang w:eastAsia="zh-TW"/>
        </w:rPr>
      </w:pPr>
      <w:r w:rsidRPr="004E794E">
        <w:rPr>
          <w:rFonts w:ascii="Times New Roman" w:hAnsi="Times New Roman"/>
          <w:szCs w:val="24"/>
          <w:lang w:eastAsia="zh-TW"/>
        </w:rPr>
        <w:t xml:space="preserve">For 3 horses or more, three bins should be used. The advantage of a three-bin system is that it allows the contents of one bin to be turned into another bin. One bin is for daily wastes, another bin is full and composting, and the third is for finished compost. </w:t>
      </w:r>
    </w:p>
    <w:p w:rsidR="00971EC7" w:rsidRPr="004E794E" w:rsidRDefault="00971EC7" w:rsidP="00971EC7">
      <w:pPr>
        <w:numPr>
          <w:ilvl w:val="0"/>
          <w:numId w:val="5"/>
        </w:numPr>
        <w:autoSpaceDE w:val="0"/>
        <w:autoSpaceDN w:val="0"/>
        <w:adjustRightInd w:val="0"/>
        <w:rPr>
          <w:rFonts w:ascii="Times New Roman" w:hAnsi="Times New Roman"/>
          <w:b/>
          <w:szCs w:val="24"/>
        </w:rPr>
      </w:pPr>
      <w:r w:rsidRPr="004E794E">
        <w:rPr>
          <w:rFonts w:ascii="Times New Roman" w:hAnsi="Times New Roman"/>
          <w:szCs w:val="24"/>
          <w:lang w:eastAsia="zh-TW"/>
        </w:rPr>
        <w:t xml:space="preserve">If manure fills up more than six bins, you may want to consider a windrow composting system. </w:t>
      </w:r>
    </w:p>
    <w:p w:rsidR="0049543D" w:rsidRPr="000C0E21" w:rsidRDefault="000C0E21" w:rsidP="0049543D">
      <w:pPr>
        <w:pStyle w:val="Heading2"/>
        <w:shd w:val="clear" w:color="auto" w:fill="FFFFFF"/>
        <w:spacing w:line="360" w:lineRule="auto"/>
        <w:rPr>
          <w:rFonts w:cs="Arial"/>
          <w:b w:val="0"/>
          <w:color w:val="2B2B2B"/>
          <w:sz w:val="24"/>
          <w:szCs w:val="24"/>
        </w:rPr>
      </w:pPr>
      <w:r w:rsidRPr="000C0E21">
        <w:rPr>
          <w:rFonts w:cs="Arial"/>
          <w:b w:val="0"/>
          <w:color w:val="2B2B2B"/>
          <w:sz w:val="24"/>
          <w:szCs w:val="24"/>
        </w:rPr>
        <w:t>You can buy bins already made, or build your own.  Here is one design:</w:t>
      </w:r>
    </w:p>
    <w:p w:rsidR="0049543D" w:rsidRDefault="00AD3FFC" w:rsidP="0049543D">
      <w:pPr>
        <w:pStyle w:val="blurb"/>
        <w:shd w:val="clear" w:color="auto" w:fill="FFFFFF"/>
        <w:rPr>
          <w:color w:val="2B2B2B"/>
          <w:sz w:val="20"/>
          <w:szCs w:val="20"/>
        </w:rPr>
      </w:pPr>
      <w:r>
        <w:rPr>
          <w:noProof/>
          <w:color w:val="2B2B2B"/>
          <w:sz w:val="27"/>
          <w:szCs w:val="27"/>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24250" cy="3429000"/>
            <wp:effectExtent l="19050" t="0" r="0" b="0"/>
            <wp:wrapSquare wrapText="bothSides"/>
            <wp:docPr id="2" name="Picture 2" descr="A wood and wire three-bin turning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od and wire three-bin turning unit."/>
                    <pic:cNvPicPr>
                      <a:picLocks noChangeAspect="1" noChangeArrowheads="1"/>
                    </pic:cNvPicPr>
                  </pic:nvPicPr>
                  <pic:blipFill>
                    <a:blip r:embed="rId8" cstate="print"/>
                    <a:srcRect/>
                    <a:stretch>
                      <a:fillRect/>
                    </a:stretch>
                  </pic:blipFill>
                  <pic:spPr bwMode="auto">
                    <a:xfrm>
                      <a:off x="0" y="0"/>
                      <a:ext cx="3524250" cy="3429000"/>
                    </a:xfrm>
                    <a:prstGeom prst="rect">
                      <a:avLst/>
                    </a:prstGeom>
                    <a:noFill/>
                    <a:ln w="9525">
                      <a:noFill/>
                      <a:miter lim="800000"/>
                      <a:headEnd/>
                      <a:tailEnd/>
                    </a:ln>
                  </pic:spPr>
                </pic:pic>
              </a:graphicData>
            </a:graphic>
          </wp:anchor>
        </w:drawing>
      </w:r>
      <w:r w:rsidR="0049543D">
        <w:rPr>
          <w:color w:val="2B2B2B"/>
          <w:sz w:val="20"/>
          <w:szCs w:val="20"/>
        </w:rPr>
        <w:br w:type="textWrapping" w:clear="all"/>
      </w:r>
      <w:r w:rsidR="000C0E21">
        <w:rPr>
          <w:color w:val="2B2B2B"/>
          <w:sz w:val="20"/>
          <w:szCs w:val="20"/>
        </w:rPr>
        <w:t xml:space="preserve"> </w:t>
      </w:r>
      <w:r w:rsidR="0049543D">
        <w:rPr>
          <w:color w:val="2B2B2B"/>
          <w:sz w:val="20"/>
          <w:szCs w:val="20"/>
        </w:rPr>
        <w:t> </w:t>
      </w:r>
    </w:p>
    <w:p w:rsidR="0049543D" w:rsidRDefault="0049543D" w:rsidP="0049543D">
      <w:pPr>
        <w:pStyle w:val="NormalWeb"/>
        <w:shd w:val="clear" w:color="auto" w:fill="FFFFFF"/>
        <w:rPr>
          <w:color w:val="2B2B2B"/>
          <w:sz w:val="19"/>
          <w:szCs w:val="19"/>
        </w:rPr>
      </w:pPr>
      <w:r>
        <w:rPr>
          <w:rStyle w:val="Strong"/>
          <w:color w:val="2B2B2B"/>
          <w:sz w:val="19"/>
          <w:szCs w:val="19"/>
        </w:rPr>
        <w:t>Materials</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Four 12-foot lengths of pressure-treated 2 x 4 lumber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Two 10-foot lengths of pressure-treated 2 x 4 lumber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One 10-foot length of construction-grade 2 x 4 lumber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One 16-foot length of 2 x 6 lumber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Six 8-foot lengths of 1 x 6 lumber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A 22-foot length of 36-inch-wide 1/2-inch hardware cloth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16d galvanized nails (2 pounds)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Poultry wire staples (250)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Twelve 1/2-inch carriage bolts, 4 inches long, with washers and nuts </w:t>
      </w:r>
    </w:p>
    <w:p w:rsidR="0049543D" w:rsidRDefault="0049543D" w:rsidP="0049543D">
      <w:pPr>
        <w:numPr>
          <w:ilvl w:val="0"/>
          <w:numId w:val="12"/>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One quart wood preservative or stain </w:t>
      </w:r>
    </w:p>
    <w:p w:rsidR="0049543D" w:rsidRDefault="0049543D" w:rsidP="0049543D">
      <w:pPr>
        <w:pStyle w:val="NormalWeb"/>
        <w:shd w:val="clear" w:color="auto" w:fill="FFFFFF"/>
        <w:rPr>
          <w:rFonts w:ascii="Arial" w:hAnsi="Arial" w:cs="Arial"/>
          <w:color w:val="2B2B2B"/>
          <w:sz w:val="19"/>
          <w:szCs w:val="19"/>
        </w:rPr>
      </w:pPr>
      <w:r>
        <w:rPr>
          <w:rStyle w:val="Strong"/>
          <w:color w:val="2B2B2B"/>
          <w:sz w:val="19"/>
          <w:szCs w:val="19"/>
        </w:rPr>
        <w:t xml:space="preserve">Materials </w:t>
      </w:r>
      <w:proofErr w:type="gramStart"/>
      <w:r>
        <w:rPr>
          <w:rStyle w:val="Strong"/>
          <w:color w:val="2B2B2B"/>
          <w:sz w:val="19"/>
          <w:szCs w:val="19"/>
        </w:rPr>
        <w:t>for  lids</w:t>
      </w:r>
      <w:proofErr w:type="gramEnd"/>
    </w:p>
    <w:p w:rsidR="0049543D" w:rsidRDefault="0049543D" w:rsidP="0049543D">
      <w:pPr>
        <w:numPr>
          <w:ilvl w:val="0"/>
          <w:numId w:val="13"/>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One 4-x-8-foot sheet of 1/2-inch exterior plywood </w:t>
      </w:r>
    </w:p>
    <w:p w:rsidR="0049543D" w:rsidRDefault="0049543D" w:rsidP="0049543D">
      <w:pPr>
        <w:numPr>
          <w:ilvl w:val="0"/>
          <w:numId w:val="13"/>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One 4-x-4-foot sheet of 1/2-inch exterior plywood </w:t>
      </w:r>
    </w:p>
    <w:p w:rsidR="0049543D" w:rsidRDefault="0049543D" w:rsidP="0049543D">
      <w:pPr>
        <w:numPr>
          <w:ilvl w:val="0"/>
          <w:numId w:val="13"/>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Six 3-inch zinc-plated hinges </w:t>
      </w:r>
    </w:p>
    <w:p w:rsidR="0049543D" w:rsidRDefault="0049543D" w:rsidP="0049543D">
      <w:pPr>
        <w:numPr>
          <w:ilvl w:val="0"/>
          <w:numId w:val="13"/>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Twenty-four 3/16-inch galvanized steel bolts, with washers and nuts </w:t>
      </w:r>
    </w:p>
    <w:p w:rsidR="0049543D" w:rsidRDefault="0049543D" w:rsidP="0049543D">
      <w:pPr>
        <w:pStyle w:val="NormalWeb"/>
        <w:shd w:val="clear" w:color="auto" w:fill="FFFFFF"/>
        <w:rPr>
          <w:rFonts w:ascii="Arial" w:hAnsi="Arial" w:cs="Arial"/>
          <w:color w:val="2B2B2B"/>
          <w:sz w:val="19"/>
          <w:szCs w:val="19"/>
        </w:rPr>
      </w:pPr>
      <w:r>
        <w:rPr>
          <w:rStyle w:val="Strong"/>
          <w:color w:val="2B2B2B"/>
          <w:sz w:val="19"/>
          <w:szCs w:val="19"/>
        </w:rPr>
        <w:t>To build a wood and wire three-bin system</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lastRenderedPageBreak/>
        <w:t>Cut two 31-1/2-inch and two 36-inch pieces from a 12-foot length of pressure-treated 2 x 4 lumber. Butt-joint and nail the four pieces into a 35-i</w:t>
      </w:r>
      <w:r w:rsidR="00BA2544">
        <w:rPr>
          <w:rFonts w:ascii="Arial" w:hAnsi="Arial" w:cs="Arial"/>
          <w:color w:val="2B2B2B"/>
          <w:sz w:val="19"/>
          <w:szCs w:val="19"/>
        </w:rPr>
        <w:t xml:space="preserve">nch x 36-inch "square" (Figure </w:t>
      </w:r>
      <w:r>
        <w:rPr>
          <w:rFonts w:ascii="Arial" w:hAnsi="Arial" w:cs="Arial"/>
          <w:color w:val="2B2B2B"/>
          <w:sz w:val="19"/>
          <w:szCs w:val="19"/>
        </w:rPr>
        <w:t xml:space="preserve">b). Repeat, building three more frames with the remaining 12-foot lengths of 2 x 4 </w:t>
      </w:r>
      <w:proofErr w:type="gramStart"/>
      <w:r>
        <w:rPr>
          <w:rFonts w:ascii="Arial" w:hAnsi="Arial" w:cs="Arial"/>
          <w:color w:val="2B2B2B"/>
          <w:sz w:val="19"/>
          <w:szCs w:val="19"/>
        </w:rPr>
        <w:t>lumber</w:t>
      </w:r>
      <w:proofErr w:type="gramEnd"/>
      <w:r>
        <w:rPr>
          <w:rFonts w:ascii="Arial" w:hAnsi="Arial" w:cs="Arial"/>
          <w:color w:val="2B2B2B"/>
          <w:sz w:val="19"/>
          <w:szCs w:val="19"/>
        </w:rPr>
        <w:t xml:space="preserve">.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Cut four 37-inch lengths of hardware cloth. Fold back the edges of the wire 1 inch. Stretch the pieces of hardware cloth across each frame. Make sure the corners of each frame are square and then staple the screen tightly into place every 4 inches around the edge. The wood and wire frames will be dividers in your composter.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Set two dividers on end, 9 feet apart and parallel to each other. Position the other two dividers so that they are parallel to and evenly spaced between the end dividers. Place the 36-inch edges on the ground. Measure the position of the centers of the two inside dividers along each 9-foot edge.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Cut a 9-foot piece from each 10-foot length of pressure-treated 2 x 4 </w:t>
      </w:r>
      <w:proofErr w:type="gramStart"/>
      <w:r>
        <w:rPr>
          <w:rFonts w:ascii="Arial" w:hAnsi="Arial" w:cs="Arial"/>
          <w:color w:val="2B2B2B"/>
          <w:sz w:val="19"/>
          <w:szCs w:val="19"/>
        </w:rPr>
        <w:t>lumber</w:t>
      </w:r>
      <w:proofErr w:type="gramEnd"/>
      <w:r>
        <w:rPr>
          <w:rFonts w:ascii="Arial" w:hAnsi="Arial" w:cs="Arial"/>
          <w:color w:val="2B2B2B"/>
          <w:sz w:val="19"/>
          <w:szCs w:val="19"/>
        </w:rPr>
        <w:t xml:space="preserve">. Place the two treated boards across the tops of the dividers so that each is flush against the outer edges. Measure and mark on the 9-foot boards the center of each inside divider.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Line up the marks, and through each junction of board and divider, drill a 1/2-inch hole centered 1 inch from the edge. Secure the boards with carriage bolts, but do not tighten them yet. Turn the unit so that the treated boards are on the bottom.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Cut one 9-foot piece from the 10-foot length of construction-grade 2 x 4 lumber. Attach the board to the back of the top by repeating the process used to attach the base boards. Using the carpenter's square, or measuring between opposing corners, make sure the bin is square. Tighten all the bolts securely.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Fasten a 9-foot length of hardware cloth to the back side of the bin, with staples every 4 inches around the frame.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Cut four 36-inch-long pieces from the 16-foot length of 2 x 6 </w:t>
      </w:r>
      <w:proofErr w:type="gramStart"/>
      <w:r>
        <w:rPr>
          <w:rFonts w:ascii="Arial" w:hAnsi="Arial" w:cs="Arial"/>
          <w:color w:val="2B2B2B"/>
          <w:sz w:val="19"/>
          <w:szCs w:val="19"/>
        </w:rPr>
        <w:t>lumber</w:t>
      </w:r>
      <w:proofErr w:type="gramEnd"/>
      <w:r>
        <w:rPr>
          <w:rFonts w:ascii="Arial" w:hAnsi="Arial" w:cs="Arial"/>
          <w:color w:val="2B2B2B"/>
          <w:sz w:val="19"/>
          <w:szCs w:val="19"/>
        </w:rPr>
        <w:t xml:space="preserve"> for front runners. (Save the remaining 4-foot length.) Rip-cut two of these boards to two 4-3/4-inch-wide strips (save the two remaining strips).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Nail the 4-3/4-inch-wide strips to the front of the outside dividers and baseboard so that they are flush on the top and the outside edges. Center the two remaining 6-inch-wide boards on the front of the inside dividers flush with the top edge and nail securely (Figure 3c).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Cut the remaining 4-foot length of 2 x 6 </w:t>
      </w:r>
      <w:proofErr w:type="gramStart"/>
      <w:r>
        <w:rPr>
          <w:rFonts w:ascii="Arial" w:hAnsi="Arial" w:cs="Arial"/>
          <w:color w:val="2B2B2B"/>
          <w:sz w:val="19"/>
          <w:szCs w:val="19"/>
        </w:rPr>
        <w:t>lumber</w:t>
      </w:r>
      <w:proofErr w:type="gramEnd"/>
      <w:r>
        <w:rPr>
          <w:rFonts w:ascii="Arial" w:hAnsi="Arial" w:cs="Arial"/>
          <w:color w:val="2B2B2B"/>
          <w:sz w:val="19"/>
          <w:szCs w:val="19"/>
        </w:rPr>
        <w:t xml:space="preserve"> into a 34-inch-long piece, and then rip-cut this piece into four equal strips. Trim the two strips saved from Step 8 to 34 inches. Nail each 34-inch strip to the insides of the dividers so that they are parallel to, and 1 inch away from, the boards attached to the front. This creates a 1-inch vertical slot on the inside of each divider.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Cut the six 8-foot lengths of 1 x 6 lumber into 18 slats, each 31-1/4 inches long. Insert the horizontal slats, six per bin, between the dividers and into the vertical slots. </w:t>
      </w:r>
    </w:p>
    <w:p w:rsidR="0049543D" w:rsidRDefault="0049543D" w:rsidP="0049543D">
      <w:pPr>
        <w:numPr>
          <w:ilvl w:val="0"/>
          <w:numId w:val="15"/>
        </w:numPr>
        <w:shd w:val="clear" w:color="auto" w:fill="FFFFFF"/>
        <w:spacing w:before="100" w:beforeAutospacing="1" w:after="101"/>
        <w:ind w:left="1328"/>
        <w:rPr>
          <w:rFonts w:ascii="Arial" w:hAnsi="Arial" w:cs="Arial"/>
          <w:color w:val="2B2B2B"/>
          <w:sz w:val="19"/>
          <w:szCs w:val="19"/>
        </w:rPr>
      </w:pPr>
      <w:r>
        <w:rPr>
          <w:rFonts w:ascii="Arial" w:hAnsi="Arial" w:cs="Arial"/>
          <w:color w:val="2B2B2B"/>
          <w:sz w:val="19"/>
          <w:szCs w:val="19"/>
        </w:rPr>
        <w:t xml:space="preserve">(Optional) Cut the 4-x-8-foot sheet of exterior plywood into two 3-x-3-foot pieces. Cut the 4-x-4-foot sheet of exterior plywood into one 3-x-3-foot piece on one of the three bins, and attach each to the back, top board with two hinges. </w:t>
      </w:r>
    </w:p>
    <w:p w:rsidR="0049543D" w:rsidRDefault="0049543D">
      <w:pPr>
        <w:rPr>
          <w:rFonts w:ascii="Times New Roman" w:hAnsi="Times New Roman"/>
          <w:color w:val="000000"/>
          <w:szCs w:val="24"/>
        </w:rPr>
      </w:pPr>
    </w:p>
    <w:p w:rsidR="0049543D" w:rsidRDefault="000C0E21">
      <w:pPr>
        <w:rPr>
          <w:rFonts w:ascii="Times New Roman" w:hAnsi="Times New Roman"/>
          <w:color w:val="000000"/>
          <w:szCs w:val="24"/>
        </w:rPr>
      </w:pPr>
      <w:r>
        <w:rPr>
          <w:rFonts w:ascii="Times New Roman" w:hAnsi="Times New Roman"/>
          <w:color w:val="000000"/>
          <w:szCs w:val="24"/>
        </w:rPr>
        <w:t>3.  What Size Pile is Necessary?</w:t>
      </w:r>
    </w:p>
    <w:p w:rsidR="0049543D" w:rsidRDefault="0049543D">
      <w:pPr>
        <w:rPr>
          <w:rFonts w:ascii="Times New Roman" w:hAnsi="Times New Roman"/>
          <w:color w:val="000000"/>
          <w:szCs w:val="24"/>
        </w:rPr>
      </w:pPr>
    </w:p>
    <w:p w:rsidR="000C0E21" w:rsidRPr="004E794E" w:rsidRDefault="000C0E21" w:rsidP="000C0E21">
      <w:pPr>
        <w:widowControl w:val="0"/>
        <w:autoSpaceDE w:val="0"/>
        <w:autoSpaceDN w:val="0"/>
        <w:adjustRightInd w:val="0"/>
        <w:rPr>
          <w:rFonts w:ascii="Times New Roman" w:eastAsia="Times New Roman" w:hAnsi="Times New Roman"/>
          <w:szCs w:val="24"/>
        </w:rPr>
      </w:pPr>
      <w:r w:rsidRPr="004E794E">
        <w:rPr>
          <w:rFonts w:ascii="Times New Roman" w:hAnsi="Times New Roman"/>
          <w:color w:val="000000"/>
          <w:szCs w:val="24"/>
        </w:rPr>
        <w:t xml:space="preserve">For small tractor and hand operations, the windrow should be about three to 5 feet high.  </w:t>
      </w:r>
      <w:r w:rsidRPr="004E794E">
        <w:rPr>
          <w:rFonts w:ascii="Times New Roman" w:eastAsia="Times New Roman" w:hAnsi="Times New Roman"/>
          <w:szCs w:val="24"/>
        </w:rPr>
        <w:t>A pile size of 4 feet by 4 feet by 4 feet is needed to achieve composting temperatures. Base width of the pile should be twice its height</w:t>
      </w:r>
      <w:r>
        <w:rPr>
          <w:rFonts w:ascii="Times New Roman" w:eastAsia="Times New Roman" w:hAnsi="Times New Roman"/>
          <w:szCs w:val="24"/>
        </w:rPr>
        <w:t>.</w:t>
      </w:r>
    </w:p>
    <w:p w:rsidR="0049543D" w:rsidRDefault="0049543D">
      <w:pPr>
        <w:rPr>
          <w:rFonts w:ascii="Times New Roman" w:hAnsi="Times New Roman"/>
          <w:color w:val="000000"/>
          <w:szCs w:val="24"/>
        </w:rPr>
      </w:pPr>
    </w:p>
    <w:p w:rsidR="0049543D" w:rsidRDefault="000C0E21">
      <w:pPr>
        <w:rPr>
          <w:rFonts w:ascii="Times New Roman" w:hAnsi="Times New Roman"/>
          <w:color w:val="000000"/>
          <w:szCs w:val="24"/>
        </w:rPr>
      </w:pPr>
      <w:r>
        <w:rPr>
          <w:rFonts w:ascii="Times New Roman" w:hAnsi="Times New Roman"/>
          <w:color w:val="000000"/>
          <w:szCs w:val="24"/>
        </w:rPr>
        <w:t>4.  Turning.</w:t>
      </w:r>
    </w:p>
    <w:p w:rsidR="000C0E21" w:rsidRPr="004E794E" w:rsidRDefault="000C0E21">
      <w:pPr>
        <w:rPr>
          <w:rFonts w:ascii="Times New Roman" w:hAnsi="Times New Roman"/>
          <w:color w:val="000000"/>
          <w:szCs w:val="24"/>
        </w:rPr>
      </w:pPr>
    </w:p>
    <w:p w:rsidR="000C0E21" w:rsidRDefault="000E1CAE">
      <w:pPr>
        <w:rPr>
          <w:rFonts w:ascii="Times New Roman" w:hAnsi="Times New Roman"/>
          <w:color w:val="000000"/>
          <w:szCs w:val="24"/>
        </w:rPr>
      </w:pPr>
      <w:r w:rsidRPr="004E794E">
        <w:rPr>
          <w:rFonts w:ascii="Times New Roman" w:hAnsi="Times New Roman"/>
          <w:color w:val="000000"/>
          <w:szCs w:val="24"/>
        </w:rPr>
        <w:lastRenderedPageBreak/>
        <w:t xml:space="preserve">Turning keeps the piles aerated, and raises the temperature in the core area.  </w:t>
      </w:r>
      <w:r w:rsidR="00015F3F">
        <w:rPr>
          <w:rFonts w:ascii="Times New Roman" w:hAnsi="Times New Roman"/>
          <w:color w:val="000000"/>
          <w:szCs w:val="24"/>
        </w:rPr>
        <w:t>Compost</w:t>
      </w:r>
      <w:r w:rsidRPr="004E794E">
        <w:rPr>
          <w:rFonts w:ascii="Times New Roman" w:hAnsi="Times New Roman"/>
          <w:color w:val="000000"/>
          <w:szCs w:val="24"/>
        </w:rPr>
        <w:t xml:space="preserve"> needs to be at least 120 degrees.</w:t>
      </w:r>
      <w:r w:rsidR="008A3A81" w:rsidRPr="004E794E">
        <w:rPr>
          <w:rFonts w:ascii="Times New Roman" w:hAnsi="Times New Roman"/>
          <w:color w:val="000000"/>
          <w:szCs w:val="24"/>
        </w:rPr>
        <w:t xml:space="preserve">  </w:t>
      </w:r>
    </w:p>
    <w:p w:rsidR="000C0E21" w:rsidRPr="000C0E21" w:rsidRDefault="000C0E21" w:rsidP="000C0E21">
      <w:pPr>
        <w:jc w:val="center"/>
        <w:rPr>
          <w:rFonts w:ascii="Times New Roman" w:hAnsi="Times New Roman"/>
          <w:b/>
          <w:color w:val="000000"/>
          <w:szCs w:val="24"/>
        </w:rPr>
      </w:pPr>
    </w:p>
    <w:p w:rsidR="00E75E95" w:rsidRDefault="008A3A81" w:rsidP="000C0E21">
      <w:pPr>
        <w:jc w:val="center"/>
        <w:rPr>
          <w:rFonts w:ascii="Times New Roman" w:hAnsi="Times New Roman"/>
          <w:b/>
          <w:color w:val="000000"/>
          <w:szCs w:val="24"/>
        </w:rPr>
      </w:pPr>
      <w:r w:rsidRPr="000C0E21">
        <w:rPr>
          <w:rFonts w:ascii="Times New Roman" w:hAnsi="Times New Roman"/>
          <w:b/>
          <w:color w:val="000000"/>
          <w:szCs w:val="24"/>
        </w:rPr>
        <w:t xml:space="preserve">A </w:t>
      </w:r>
      <w:r w:rsidR="00015F3F" w:rsidRPr="000C0E21">
        <w:rPr>
          <w:rFonts w:ascii="Times New Roman" w:hAnsi="Times New Roman"/>
          <w:b/>
          <w:color w:val="000000"/>
          <w:szCs w:val="24"/>
        </w:rPr>
        <w:t xml:space="preserve">compost </w:t>
      </w:r>
      <w:r w:rsidRPr="000C0E21">
        <w:rPr>
          <w:rFonts w:ascii="Times New Roman" w:hAnsi="Times New Roman"/>
          <w:b/>
          <w:color w:val="000000"/>
          <w:szCs w:val="24"/>
        </w:rPr>
        <w:t xml:space="preserve">thermometer </w:t>
      </w:r>
      <w:r w:rsidR="00E75E95">
        <w:rPr>
          <w:rFonts w:ascii="Times New Roman" w:hAnsi="Times New Roman"/>
          <w:b/>
          <w:color w:val="000000"/>
          <w:szCs w:val="24"/>
        </w:rPr>
        <w:t xml:space="preserve">can cost $20 to $100 or more.  </w:t>
      </w:r>
    </w:p>
    <w:p w:rsidR="00E75E95" w:rsidRDefault="00E75E95" w:rsidP="000C0E21">
      <w:pPr>
        <w:jc w:val="center"/>
        <w:rPr>
          <w:rFonts w:ascii="Times New Roman" w:hAnsi="Times New Roman"/>
          <w:b/>
          <w:color w:val="000000"/>
          <w:szCs w:val="24"/>
        </w:rPr>
      </w:pPr>
      <w:r>
        <w:rPr>
          <w:rFonts w:ascii="Times New Roman" w:hAnsi="Times New Roman"/>
          <w:b/>
          <w:color w:val="000000"/>
          <w:szCs w:val="24"/>
        </w:rPr>
        <w:t>It</w:t>
      </w:r>
      <w:r w:rsidR="00015F3F" w:rsidRPr="000C0E21">
        <w:rPr>
          <w:rFonts w:ascii="Times New Roman" w:hAnsi="Times New Roman"/>
          <w:b/>
          <w:color w:val="000000"/>
          <w:szCs w:val="24"/>
        </w:rPr>
        <w:t xml:space="preserve"> is a very worthwhile </w:t>
      </w:r>
      <w:r w:rsidR="00310846" w:rsidRPr="000C0E21">
        <w:rPr>
          <w:rFonts w:ascii="Times New Roman" w:hAnsi="Times New Roman"/>
          <w:b/>
          <w:color w:val="000000"/>
          <w:szCs w:val="24"/>
        </w:rPr>
        <w:t>investment</w:t>
      </w:r>
      <w:r>
        <w:rPr>
          <w:rFonts w:ascii="Times New Roman" w:hAnsi="Times New Roman"/>
          <w:b/>
          <w:color w:val="000000"/>
          <w:szCs w:val="24"/>
        </w:rPr>
        <w:t xml:space="preserve">.  </w:t>
      </w:r>
    </w:p>
    <w:p w:rsidR="000E1CAE" w:rsidRPr="000C0E21" w:rsidRDefault="00E75E95" w:rsidP="000C0E21">
      <w:pPr>
        <w:jc w:val="center"/>
        <w:rPr>
          <w:rFonts w:ascii="Times New Roman" w:hAnsi="Times New Roman"/>
          <w:b/>
          <w:color w:val="000000"/>
          <w:szCs w:val="24"/>
        </w:rPr>
      </w:pPr>
      <w:r>
        <w:rPr>
          <w:rFonts w:ascii="Times New Roman" w:hAnsi="Times New Roman"/>
          <w:b/>
          <w:color w:val="000000"/>
          <w:szCs w:val="24"/>
        </w:rPr>
        <w:t>I</w:t>
      </w:r>
      <w:r w:rsidR="00015F3F" w:rsidRPr="000C0E21">
        <w:rPr>
          <w:rFonts w:ascii="Times New Roman" w:hAnsi="Times New Roman"/>
          <w:b/>
          <w:color w:val="000000"/>
          <w:szCs w:val="24"/>
        </w:rPr>
        <w:t xml:space="preserve">t </w:t>
      </w:r>
      <w:r>
        <w:rPr>
          <w:rFonts w:ascii="Times New Roman" w:hAnsi="Times New Roman"/>
          <w:b/>
          <w:color w:val="000000"/>
          <w:szCs w:val="24"/>
        </w:rPr>
        <w:t>provides</w:t>
      </w:r>
      <w:r w:rsidR="00015F3F" w:rsidRPr="000C0E21">
        <w:rPr>
          <w:rFonts w:ascii="Times New Roman" w:hAnsi="Times New Roman"/>
          <w:b/>
          <w:color w:val="000000"/>
          <w:szCs w:val="24"/>
        </w:rPr>
        <w:t xml:space="preserve"> the best indication of how successful the compost is at achieving temperatures that kill disease, vectors, and produce a soil product.</w:t>
      </w:r>
    </w:p>
    <w:p w:rsidR="000C0E21" w:rsidRDefault="000C0E21">
      <w:pPr>
        <w:rPr>
          <w:rFonts w:ascii="Times New Roman" w:hAnsi="Times New Roman"/>
          <w:color w:val="000000"/>
          <w:szCs w:val="24"/>
        </w:rPr>
      </w:pPr>
    </w:p>
    <w:p w:rsidR="000C0E21" w:rsidRDefault="000C0E21">
      <w:pPr>
        <w:rPr>
          <w:rFonts w:ascii="Times New Roman" w:hAnsi="Times New Roman"/>
          <w:color w:val="000000"/>
          <w:szCs w:val="24"/>
        </w:rPr>
      </w:pPr>
      <w:r>
        <w:rPr>
          <w:rFonts w:ascii="Times New Roman" w:hAnsi="Times New Roman"/>
          <w:color w:val="000000"/>
          <w:szCs w:val="24"/>
        </w:rPr>
        <w:t>5.  Covering.</w:t>
      </w:r>
    </w:p>
    <w:p w:rsidR="000C0E21" w:rsidRDefault="000C0E21">
      <w:pPr>
        <w:rPr>
          <w:rFonts w:ascii="Times New Roman" w:hAnsi="Times New Roman"/>
          <w:color w:val="000000"/>
          <w:szCs w:val="24"/>
        </w:rPr>
      </w:pPr>
    </w:p>
    <w:p w:rsidR="00015F3F" w:rsidRPr="004E794E" w:rsidRDefault="00015F3F">
      <w:pPr>
        <w:rPr>
          <w:rFonts w:ascii="Times New Roman" w:hAnsi="Times New Roman"/>
          <w:color w:val="000000"/>
          <w:szCs w:val="24"/>
        </w:rPr>
      </w:pPr>
      <w:r>
        <w:rPr>
          <w:rFonts w:ascii="Times New Roman" w:hAnsi="Times New Roman"/>
          <w:color w:val="000000"/>
          <w:szCs w:val="24"/>
        </w:rPr>
        <w:t xml:space="preserve">Covering the compost or </w:t>
      </w:r>
      <w:r w:rsidR="00310846">
        <w:rPr>
          <w:rFonts w:ascii="Times New Roman" w:hAnsi="Times New Roman"/>
          <w:color w:val="000000"/>
          <w:szCs w:val="24"/>
        </w:rPr>
        <w:t>storage</w:t>
      </w:r>
      <w:r>
        <w:rPr>
          <w:rFonts w:ascii="Times New Roman" w:hAnsi="Times New Roman"/>
          <w:color w:val="000000"/>
          <w:szCs w:val="24"/>
        </w:rPr>
        <w:t xml:space="preserve"> area with a tarp, mulch, or even dirt helps retain moisture, and further reduces vector-producing substrate.</w:t>
      </w:r>
      <w:r w:rsidR="000C0E21">
        <w:rPr>
          <w:rFonts w:ascii="Times New Roman" w:hAnsi="Times New Roman"/>
          <w:color w:val="000000"/>
          <w:szCs w:val="24"/>
        </w:rPr>
        <w:t xml:space="preserve">  Even if you don’t usually tarp it, do so during rain events, to avoid runoff contamination.</w:t>
      </w:r>
    </w:p>
    <w:p w:rsidR="000E1CAE" w:rsidRDefault="000E1CAE">
      <w:pPr>
        <w:rPr>
          <w:rFonts w:ascii="Times New Roman" w:hAnsi="Times New Roman"/>
          <w:color w:val="000000"/>
          <w:szCs w:val="24"/>
        </w:rPr>
      </w:pPr>
    </w:p>
    <w:p w:rsidR="000C0E21" w:rsidRDefault="000C0E21">
      <w:pPr>
        <w:rPr>
          <w:rFonts w:ascii="Times New Roman" w:hAnsi="Times New Roman"/>
          <w:color w:val="000000"/>
          <w:szCs w:val="24"/>
        </w:rPr>
      </w:pPr>
      <w:r>
        <w:rPr>
          <w:rFonts w:ascii="Times New Roman" w:hAnsi="Times New Roman"/>
          <w:color w:val="000000"/>
          <w:szCs w:val="24"/>
        </w:rPr>
        <w:t>6.  Watering.</w:t>
      </w:r>
    </w:p>
    <w:p w:rsidR="000C0E21" w:rsidRDefault="000C0E21">
      <w:pPr>
        <w:rPr>
          <w:rFonts w:ascii="Times New Roman" w:hAnsi="Times New Roman"/>
          <w:color w:val="000000"/>
          <w:szCs w:val="24"/>
        </w:rPr>
      </w:pPr>
    </w:p>
    <w:p w:rsidR="000C0E21" w:rsidRDefault="000C0E21" w:rsidP="000C0E21">
      <w:pPr>
        <w:rPr>
          <w:rFonts w:ascii="Times New Roman" w:hAnsi="Times New Roman"/>
          <w:color w:val="000000"/>
          <w:szCs w:val="24"/>
        </w:rPr>
      </w:pPr>
      <w:r>
        <w:rPr>
          <w:rFonts w:ascii="Times New Roman" w:hAnsi="Times New Roman"/>
          <w:color w:val="000000"/>
          <w:szCs w:val="24"/>
        </w:rPr>
        <w:t xml:space="preserve">The compost should be kept about as moist as a wrung-out sponge </w:t>
      </w:r>
      <w:r w:rsidRPr="004E794E">
        <w:rPr>
          <w:rFonts w:ascii="Times New Roman" w:eastAsia="Times New Roman" w:hAnsi="Times New Roman"/>
          <w:szCs w:val="24"/>
        </w:rPr>
        <w:t>(30-40% dry matter).</w:t>
      </w:r>
      <w:r>
        <w:rPr>
          <w:rFonts w:ascii="Times New Roman" w:eastAsia="Times New Roman" w:hAnsi="Times New Roman"/>
          <w:szCs w:val="24"/>
        </w:rPr>
        <w:t xml:space="preserve">  </w:t>
      </w:r>
      <w:r w:rsidRPr="004E794E">
        <w:rPr>
          <w:rFonts w:ascii="Times New Roman" w:hAnsi="Times New Roman"/>
          <w:color w:val="000000"/>
          <w:szCs w:val="24"/>
        </w:rPr>
        <w:t xml:space="preserve">Never should the compost be sloppy wet, </w:t>
      </w:r>
      <w:r>
        <w:rPr>
          <w:rFonts w:ascii="Times New Roman" w:hAnsi="Times New Roman"/>
          <w:color w:val="000000"/>
          <w:szCs w:val="24"/>
        </w:rPr>
        <w:t>no</w:t>
      </w:r>
      <w:r w:rsidRPr="004E794E">
        <w:rPr>
          <w:rFonts w:ascii="Times New Roman" w:hAnsi="Times New Roman"/>
          <w:color w:val="000000"/>
          <w:szCs w:val="24"/>
        </w:rPr>
        <w:t xml:space="preserve"> runoff </w:t>
      </w:r>
      <w:r>
        <w:rPr>
          <w:rFonts w:ascii="Times New Roman" w:hAnsi="Times New Roman"/>
          <w:color w:val="000000"/>
          <w:szCs w:val="24"/>
        </w:rPr>
        <w:t xml:space="preserve">should </w:t>
      </w:r>
      <w:r w:rsidRPr="004E794E">
        <w:rPr>
          <w:rFonts w:ascii="Times New Roman" w:hAnsi="Times New Roman"/>
          <w:color w:val="000000"/>
          <w:szCs w:val="24"/>
        </w:rPr>
        <w:t>leav</w:t>
      </w:r>
      <w:r>
        <w:rPr>
          <w:rFonts w:ascii="Times New Roman" w:hAnsi="Times New Roman"/>
          <w:color w:val="000000"/>
          <w:szCs w:val="24"/>
        </w:rPr>
        <w:t>e</w:t>
      </w:r>
      <w:r w:rsidRPr="004E794E">
        <w:rPr>
          <w:rFonts w:ascii="Times New Roman" w:hAnsi="Times New Roman"/>
          <w:color w:val="000000"/>
          <w:szCs w:val="24"/>
        </w:rPr>
        <w:t xml:space="preserve"> the area.  </w:t>
      </w:r>
    </w:p>
    <w:p w:rsidR="000C0E21" w:rsidRPr="004E794E" w:rsidRDefault="000C0E21">
      <w:pPr>
        <w:rPr>
          <w:rFonts w:ascii="Times New Roman" w:hAnsi="Times New Roman"/>
          <w:color w:val="000000"/>
          <w:szCs w:val="24"/>
        </w:rPr>
      </w:pPr>
    </w:p>
    <w:p w:rsidR="00971EC7" w:rsidRPr="004E794E" w:rsidRDefault="000C0E21" w:rsidP="00971EC7">
      <w:pPr>
        <w:rPr>
          <w:rFonts w:ascii="Times New Roman" w:hAnsi="Times New Roman"/>
          <w:color w:val="000000"/>
          <w:szCs w:val="24"/>
        </w:rPr>
      </w:pPr>
      <w:r>
        <w:rPr>
          <w:rFonts w:ascii="Times New Roman" w:hAnsi="Times New Roman"/>
          <w:color w:val="000000"/>
          <w:szCs w:val="24"/>
        </w:rPr>
        <w:t>7</w:t>
      </w:r>
      <w:r w:rsidR="00CB464F">
        <w:rPr>
          <w:rFonts w:ascii="Times New Roman" w:hAnsi="Times New Roman"/>
          <w:color w:val="000000"/>
          <w:szCs w:val="24"/>
        </w:rPr>
        <w:t>.  Drawbacks of C</w:t>
      </w:r>
      <w:r w:rsidR="00B26798">
        <w:rPr>
          <w:rFonts w:ascii="Times New Roman" w:hAnsi="Times New Roman"/>
          <w:color w:val="000000"/>
          <w:szCs w:val="24"/>
        </w:rPr>
        <w:t>omposting.</w:t>
      </w:r>
    </w:p>
    <w:p w:rsidR="00ED352C" w:rsidRDefault="00ED352C">
      <w:pPr>
        <w:rPr>
          <w:rFonts w:ascii="Times New Roman" w:hAnsi="Times New Roman"/>
          <w:color w:val="000000"/>
          <w:szCs w:val="24"/>
        </w:rPr>
      </w:pPr>
    </w:p>
    <w:p w:rsidR="00B26798" w:rsidRDefault="00B26798">
      <w:pPr>
        <w:rPr>
          <w:rFonts w:ascii="Times New Roman" w:hAnsi="Times New Roman"/>
          <w:color w:val="000000"/>
          <w:szCs w:val="24"/>
        </w:rPr>
      </w:pPr>
      <w:r>
        <w:rPr>
          <w:rFonts w:ascii="Times New Roman" w:hAnsi="Times New Roman"/>
          <w:color w:val="000000"/>
          <w:szCs w:val="24"/>
        </w:rPr>
        <w:t xml:space="preserve">In arid Southern California, one of the most significant drawbacks is that composting requires the addition of water.  </w:t>
      </w:r>
      <w:r w:rsidR="009279A5" w:rsidRPr="004E794E">
        <w:rPr>
          <w:rFonts w:ascii="Times New Roman" w:hAnsi="Times New Roman"/>
          <w:color w:val="000000"/>
          <w:szCs w:val="24"/>
        </w:rPr>
        <w:t xml:space="preserve">There is no big downside to letting it </w:t>
      </w:r>
      <w:proofErr w:type="gramStart"/>
      <w:r w:rsidR="009279A5" w:rsidRPr="004E794E">
        <w:rPr>
          <w:rFonts w:ascii="Times New Roman" w:hAnsi="Times New Roman"/>
          <w:color w:val="000000"/>
          <w:szCs w:val="24"/>
        </w:rPr>
        <w:t>be</w:t>
      </w:r>
      <w:proofErr w:type="gramEnd"/>
      <w:r w:rsidR="009279A5" w:rsidRPr="004E794E">
        <w:rPr>
          <w:rFonts w:ascii="Times New Roman" w:hAnsi="Times New Roman"/>
          <w:color w:val="000000"/>
          <w:szCs w:val="24"/>
        </w:rPr>
        <w:t xml:space="preserve"> drier than it should be for awhile, just know that decomposition will slow dramatically when you do, and the temperature will drop.  </w:t>
      </w:r>
    </w:p>
    <w:p w:rsidR="000C0E21" w:rsidRDefault="000C0E21">
      <w:pPr>
        <w:rPr>
          <w:rFonts w:ascii="Times New Roman" w:hAnsi="Times New Roman"/>
          <w:color w:val="000000"/>
          <w:szCs w:val="24"/>
        </w:rPr>
      </w:pPr>
    </w:p>
    <w:p w:rsidR="00B26798" w:rsidRPr="004E794E" w:rsidRDefault="00B26798">
      <w:pPr>
        <w:rPr>
          <w:rFonts w:ascii="Times New Roman" w:hAnsi="Times New Roman"/>
          <w:color w:val="000000"/>
          <w:szCs w:val="24"/>
        </w:rPr>
      </w:pPr>
      <w:r>
        <w:rPr>
          <w:rFonts w:ascii="Times New Roman" w:hAnsi="Times New Roman"/>
          <w:color w:val="000000"/>
          <w:szCs w:val="24"/>
        </w:rPr>
        <w:t xml:space="preserve">The other drawback of composting is the time and work entailed in doing it properly.  </w:t>
      </w:r>
      <w:r w:rsidRPr="004E794E">
        <w:rPr>
          <w:rFonts w:ascii="Times New Roman" w:hAnsi="Times New Roman"/>
          <w:color w:val="000000"/>
          <w:szCs w:val="24"/>
        </w:rPr>
        <w:t xml:space="preserve">To avoid vector problems and keep temperatures up, piles should be turned about once per week.  </w:t>
      </w:r>
      <w:r w:rsidRPr="004E794E">
        <w:rPr>
          <w:rFonts w:ascii="Times New Roman" w:eastAsia="Times New Roman" w:hAnsi="Times New Roman"/>
          <w:szCs w:val="24"/>
        </w:rPr>
        <w:t xml:space="preserve">Piles should be turned when temperatures fall below 110º F or above 140º F.  </w:t>
      </w:r>
      <w:r>
        <w:rPr>
          <w:rFonts w:ascii="Times New Roman" w:eastAsia="Times New Roman" w:hAnsi="Times New Roman"/>
          <w:szCs w:val="24"/>
        </w:rPr>
        <w:t xml:space="preserve">Depending on the temperature and other </w:t>
      </w:r>
      <w:r w:rsidR="00310846">
        <w:rPr>
          <w:rFonts w:ascii="Times New Roman" w:eastAsia="Times New Roman" w:hAnsi="Times New Roman"/>
          <w:szCs w:val="24"/>
        </w:rPr>
        <w:t>factors</w:t>
      </w:r>
      <w:r>
        <w:rPr>
          <w:rFonts w:ascii="Times New Roman" w:eastAsia="Times New Roman" w:hAnsi="Times New Roman"/>
          <w:szCs w:val="24"/>
        </w:rPr>
        <w:t xml:space="preserve"> it can take </w:t>
      </w:r>
      <w:r w:rsidR="000C0E21">
        <w:rPr>
          <w:rFonts w:ascii="Times New Roman" w:eastAsia="Times New Roman" w:hAnsi="Times New Roman"/>
          <w:szCs w:val="24"/>
        </w:rPr>
        <w:t xml:space="preserve">several </w:t>
      </w:r>
      <w:r>
        <w:rPr>
          <w:rFonts w:ascii="Times New Roman" w:eastAsia="Times New Roman" w:hAnsi="Times New Roman"/>
          <w:szCs w:val="24"/>
        </w:rPr>
        <w:t xml:space="preserve">weeks to produce a finished product, and if the compost is to be used on food crops, the longer end of processing time should be used.  </w:t>
      </w:r>
      <w:r>
        <w:rPr>
          <w:rFonts w:ascii="Times New Roman" w:hAnsi="Times New Roman"/>
          <w:color w:val="000000"/>
          <w:szCs w:val="24"/>
        </w:rPr>
        <w:t>Ranch managers must consider the financial and other value of compost against this cost and make their decisions about composting accordingly.</w:t>
      </w:r>
    </w:p>
    <w:p w:rsidR="000E1CAE" w:rsidRPr="004E794E" w:rsidRDefault="000E1CAE" w:rsidP="000E1CAE">
      <w:pPr>
        <w:widowControl w:val="0"/>
        <w:autoSpaceDE w:val="0"/>
        <w:autoSpaceDN w:val="0"/>
        <w:adjustRightInd w:val="0"/>
        <w:jc w:val="center"/>
        <w:rPr>
          <w:rFonts w:ascii="Times New Roman" w:eastAsia="Times New Roman" w:hAnsi="Times New Roman"/>
          <w:szCs w:val="24"/>
        </w:rPr>
      </w:pPr>
    </w:p>
    <w:p w:rsidR="00B26798" w:rsidRDefault="00B26798" w:rsidP="004E794E">
      <w:pPr>
        <w:rPr>
          <w:rFonts w:ascii="Times New Roman" w:hAnsi="Times New Roman"/>
          <w:color w:val="000000"/>
          <w:szCs w:val="24"/>
        </w:rPr>
      </w:pPr>
      <w:proofErr w:type="gramStart"/>
      <w:r w:rsidRPr="001E2762">
        <w:rPr>
          <w:rFonts w:ascii="Algerian" w:hAnsi="Algerian"/>
          <w:color w:val="000000"/>
          <w:sz w:val="28"/>
          <w:szCs w:val="28"/>
        </w:rPr>
        <w:t>THE BAD NEWS.</w:t>
      </w:r>
      <w:proofErr w:type="gramEnd"/>
      <w:r w:rsidR="001E2762">
        <w:rPr>
          <w:rFonts w:ascii="Times New Roman" w:hAnsi="Times New Roman"/>
          <w:color w:val="000000"/>
          <w:szCs w:val="24"/>
        </w:rPr>
        <w:t xml:space="preserve">  </w:t>
      </w:r>
      <w:r>
        <w:rPr>
          <w:rFonts w:ascii="Times New Roman" w:hAnsi="Times New Roman"/>
          <w:color w:val="000000"/>
          <w:szCs w:val="24"/>
        </w:rPr>
        <w:t>Even if the ranch where your horses live is doing a wonderful job of minimizing vectors, parasites, and diseases, the ranches around you may not be</w:t>
      </w:r>
      <w:r w:rsidR="006271FB">
        <w:rPr>
          <w:rFonts w:ascii="Times New Roman" w:hAnsi="Times New Roman"/>
          <w:color w:val="000000"/>
          <w:szCs w:val="24"/>
        </w:rPr>
        <w:t>.  When</w:t>
      </w:r>
      <w:r>
        <w:rPr>
          <w:rFonts w:ascii="Times New Roman" w:hAnsi="Times New Roman"/>
          <w:color w:val="000000"/>
          <w:szCs w:val="24"/>
        </w:rPr>
        <w:t xml:space="preserve"> that is the case horse</w:t>
      </w:r>
      <w:r w:rsidR="006271FB">
        <w:rPr>
          <w:rFonts w:ascii="Times New Roman" w:hAnsi="Times New Roman"/>
          <w:color w:val="000000"/>
          <w:szCs w:val="24"/>
        </w:rPr>
        <w:t>s</w:t>
      </w:r>
      <w:r>
        <w:rPr>
          <w:rFonts w:ascii="Times New Roman" w:hAnsi="Times New Roman"/>
          <w:color w:val="000000"/>
          <w:szCs w:val="24"/>
        </w:rPr>
        <w:t xml:space="preserve"> </w:t>
      </w:r>
      <w:r w:rsidR="006271FB">
        <w:rPr>
          <w:rFonts w:ascii="Times New Roman" w:hAnsi="Times New Roman"/>
          <w:color w:val="000000"/>
          <w:szCs w:val="24"/>
        </w:rPr>
        <w:t>are</w:t>
      </w:r>
      <w:r>
        <w:rPr>
          <w:rFonts w:ascii="Times New Roman" w:hAnsi="Times New Roman"/>
          <w:color w:val="000000"/>
          <w:szCs w:val="24"/>
        </w:rPr>
        <w:t xml:space="preserve"> still vulnerable.</w:t>
      </w:r>
      <w:r w:rsidR="008559F5">
        <w:rPr>
          <w:rFonts w:ascii="Times New Roman" w:hAnsi="Times New Roman"/>
          <w:color w:val="000000"/>
          <w:szCs w:val="24"/>
        </w:rPr>
        <w:t xml:space="preserve">  Flies and runoff do not respect property boundaries.  Birds to not read “no trespassing” signs.</w:t>
      </w:r>
    </w:p>
    <w:p w:rsidR="00E75E95" w:rsidRDefault="00E75E95" w:rsidP="004E794E">
      <w:pPr>
        <w:rPr>
          <w:rFonts w:ascii="Times New Roman" w:hAnsi="Times New Roman"/>
          <w:color w:val="000000"/>
          <w:szCs w:val="24"/>
        </w:rPr>
      </w:pPr>
    </w:p>
    <w:p w:rsidR="00E75E95" w:rsidRPr="004E794E" w:rsidRDefault="00E75E95" w:rsidP="004E794E">
      <w:pPr>
        <w:rPr>
          <w:rFonts w:ascii="Times New Roman" w:hAnsi="Times New Roman"/>
          <w:color w:val="000000"/>
          <w:szCs w:val="24"/>
        </w:rPr>
      </w:pPr>
      <w:r>
        <w:rPr>
          <w:rFonts w:ascii="Times New Roman" w:hAnsi="Times New Roman"/>
          <w:color w:val="000000"/>
          <w:szCs w:val="24"/>
        </w:rPr>
        <w:t xml:space="preserve">                                                   </w:t>
      </w:r>
      <w:r w:rsidR="00AD3FFC">
        <w:rPr>
          <w:rFonts w:ascii="Times New Roman" w:hAnsi="Times New Roman"/>
          <w:noProof/>
          <w:color w:val="000000"/>
          <w:szCs w:val="24"/>
        </w:rPr>
        <w:drawing>
          <wp:inline distT="0" distB="0" distL="0" distR="0">
            <wp:extent cx="1476375" cy="990600"/>
            <wp:effectExtent l="19050" t="0" r="9525" b="0"/>
            <wp:docPr id="15" name="Picture 15" descr="MPj04422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j04422070000[1]"/>
                    <pic:cNvPicPr>
                      <a:picLocks noChangeAspect="1" noChangeArrowheads="1"/>
                    </pic:cNvPicPr>
                  </pic:nvPicPr>
                  <pic:blipFill>
                    <a:blip r:embed="rId9" cstate="print"/>
                    <a:srcRect/>
                    <a:stretch>
                      <a:fillRect/>
                    </a:stretch>
                  </pic:blipFill>
                  <pic:spPr bwMode="auto">
                    <a:xfrm>
                      <a:off x="0" y="0"/>
                      <a:ext cx="1476375" cy="990600"/>
                    </a:xfrm>
                    <a:prstGeom prst="rect">
                      <a:avLst/>
                    </a:prstGeom>
                    <a:noFill/>
                    <a:ln w="9525">
                      <a:noFill/>
                      <a:miter lim="800000"/>
                      <a:headEnd/>
                      <a:tailEnd/>
                    </a:ln>
                  </pic:spPr>
                </pic:pic>
              </a:graphicData>
            </a:graphic>
          </wp:inline>
        </w:drawing>
      </w:r>
    </w:p>
    <w:p w:rsidR="00E75E95" w:rsidRDefault="004E794E" w:rsidP="00E75E95">
      <w:pPr>
        <w:jc w:val="center"/>
        <w:rPr>
          <w:rFonts w:ascii="Times New Roman" w:hAnsi="Times New Roman"/>
          <w:color w:val="000000"/>
          <w:szCs w:val="24"/>
        </w:rPr>
      </w:pPr>
      <w:r w:rsidRPr="004E794E">
        <w:rPr>
          <w:rFonts w:ascii="Times New Roman" w:hAnsi="Times New Roman"/>
          <w:color w:val="000000"/>
          <w:szCs w:val="24"/>
        </w:rPr>
        <w:lastRenderedPageBreak/>
        <w:t>Be on the Pollution Patrol.</w:t>
      </w:r>
    </w:p>
    <w:p w:rsidR="00E75E95" w:rsidRDefault="006271FB" w:rsidP="00E75E95">
      <w:pPr>
        <w:jc w:val="center"/>
        <w:rPr>
          <w:rFonts w:ascii="Times New Roman" w:hAnsi="Times New Roman"/>
          <w:color w:val="000000"/>
          <w:szCs w:val="24"/>
        </w:rPr>
      </w:pPr>
      <w:r>
        <w:rPr>
          <w:rFonts w:ascii="Times New Roman" w:hAnsi="Times New Roman"/>
          <w:color w:val="000000"/>
          <w:szCs w:val="24"/>
        </w:rPr>
        <w:t>BUT, there is no need to</w:t>
      </w:r>
      <w:r w:rsidRPr="004E794E">
        <w:rPr>
          <w:rFonts w:ascii="Times New Roman" w:hAnsi="Times New Roman"/>
          <w:color w:val="000000"/>
          <w:szCs w:val="24"/>
        </w:rPr>
        <w:t xml:space="preserve"> tell your neighbors how to run their ranches.</w:t>
      </w:r>
    </w:p>
    <w:p w:rsidR="00E75E95" w:rsidRDefault="00E75E95" w:rsidP="004E794E">
      <w:pPr>
        <w:rPr>
          <w:rFonts w:ascii="Times New Roman" w:hAnsi="Times New Roman"/>
          <w:color w:val="000000"/>
          <w:szCs w:val="24"/>
        </w:rPr>
      </w:pPr>
    </w:p>
    <w:p w:rsidR="004E794E" w:rsidRPr="004E794E" w:rsidRDefault="00E75E95" w:rsidP="00E75E95">
      <w:pPr>
        <w:widowControl w:val="0"/>
        <w:autoSpaceDE w:val="0"/>
        <w:autoSpaceDN w:val="0"/>
        <w:adjustRightInd w:val="0"/>
        <w:rPr>
          <w:rFonts w:ascii="Times New Roman" w:hAnsi="Times New Roman"/>
          <w:color w:val="000000"/>
          <w:szCs w:val="24"/>
        </w:rPr>
      </w:pPr>
      <w:r>
        <w:rPr>
          <w:rFonts w:ascii="Times New Roman" w:hAnsi="Times New Roman"/>
          <w:color w:val="000000"/>
          <w:szCs w:val="24"/>
        </w:rPr>
        <w:t>Instead, i</w:t>
      </w:r>
      <w:r w:rsidR="004E794E" w:rsidRPr="004E794E">
        <w:rPr>
          <w:rFonts w:ascii="Times New Roman" w:hAnsi="Times New Roman"/>
          <w:color w:val="000000"/>
          <w:szCs w:val="24"/>
        </w:rPr>
        <w:t xml:space="preserve">nform the County </w:t>
      </w:r>
      <w:r w:rsidR="008559F5">
        <w:rPr>
          <w:rFonts w:ascii="Times New Roman" w:hAnsi="Times New Roman"/>
          <w:color w:val="000000"/>
          <w:szCs w:val="24"/>
        </w:rPr>
        <w:t>of</w:t>
      </w:r>
      <w:r w:rsidR="004E794E" w:rsidRPr="004E794E">
        <w:rPr>
          <w:rFonts w:ascii="Times New Roman" w:hAnsi="Times New Roman"/>
          <w:color w:val="000000"/>
          <w:szCs w:val="24"/>
        </w:rPr>
        <w:t xml:space="preserve"> fly, runoff, or mosquito problems that could impact the health of others.</w:t>
      </w:r>
      <w:r w:rsidR="008559F5">
        <w:rPr>
          <w:rFonts w:ascii="Times New Roman" w:hAnsi="Times New Roman"/>
          <w:color w:val="000000"/>
          <w:szCs w:val="24"/>
        </w:rPr>
        <w:t xml:space="preserve">  </w:t>
      </w:r>
      <w:r w:rsidRPr="00E75E95">
        <w:rPr>
          <w:rFonts w:ascii="Times New Roman" w:eastAsia="Times New Roman" w:hAnsi="Times New Roman"/>
          <w:szCs w:val="24"/>
          <w:u w:val="single"/>
        </w:rPr>
        <w:t xml:space="preserve">Source of the complaint is always kept anonymous.  </w:t>
      </w:r>
      <w:r>
        <w:rPr>
          <w:rFonts w:ascii="Times New Roman" w:hAnsi="Times New Roman"/>
          <w:color w:val="000000"/>
          <w:szCs w:val="24"/>
        </w:rPr>
        <w:t>If you are feeling guilty about</w:t>
      </w:r>
      <w:r w:rsidR="008559F5">
        <w:rPr>
          <w:rFonts w:ascii="Times New Roman" w:hAnsi="Times New Roman"/>
          <w:color w:val="000000"/>
          <w:szCs w:val="24"/>
        </w:rPr>
        <w:t xml:space="preserve"> rat</w:t>
      </w:r>
      <w:r>
        <w:rPr>
          <w:rFonts w:ascii="Times New Roman" w:hAnsi="Times New Roman"/>
          <w:color w:val="000000"/>
          <w:szCs w:val="24"/>
        </w:rPr>
        <w:t>ting out the neighbors, it might help you to know the consequences:</w:t>
      </w:r>
    </w:p>
    <w:p w:rsidR="004E794E" w:rsidRPr="004E794E" w:rsidRDefault="004E794E" w:rsidP="004E794E">
      <w:pPr>
        <w:rPr>
          <w:rFonts w:ascii="Times New Roman" w:hAnsi="Times New Roman"/>
          <w:color w:val="000000"/>
          <w:szCs w:val="24"/>
        </w:rPr>
      </w:pPr>
    </w:p>
    <w:p w:rsidR="004E794E" w:rsidRPr="004E794E" w:rsidRDefault="004E794E" w:rsidP="004E794E">
      <w:pPr>
        <w:widowControl w:val="0"/>
        <w:autoSpaceDE w:val="0"/>
        <w:autoSpaceDN w:val="0"/>
        <w:adjustRightInd w:val="0"/>
        <w:rPr>
          <w:rFonts w:ascii="Times New Roman" w:eastAsia="Times New Roman" w:hAnsi="Times New Roman"/>
          <w:szCs w:val="24"/>
        </w:rPr>
      </w:pPr>
      <w:r w:rsidRPr="004E794E">
        <w:rPr>
          <w:rFonts w:ascii="Times New Roman" w:eastAsia="Times New Roman" w:hAnsi="Times New Roman"/>
          <w:szCs w:val="24"/>
        </w:rPr>
        <w:t>1) First response to a resident</w:t>
      </w:r>
      <w:r w:rsidR="00E75E95">
        <w:rPr>
          <w:rFonts w:ascii="Times New Roman" w:eastAsia="Times New Roman" w:hAnsi="Times New Roman"/>
          <w:szCs w:val="24"/>
        </w:rPr>
        <w:t>ial complaint is an</w:t>
      </w:r>
      <w:r w:rsidRPr="004E794E">
        <w:rPr>
          <w:rFonts w:ascii="Times New Roman" w:eastAsia="Times New Roman" w:hAnsi="Times New Roman"/>
          <w:szCs w:val="24"/>
        </w:rPr>
        <w:t xml:space="preserve"> educat</w:t>
      </w:r>
      <w:r w:rsidR="00E75E95">
        <w:rPr>
          <w:rFonts w:ascii="Times New Roman" w:eastAsia="Times New Roman" w:hAnsi="Times New Roman"/>
          <w:szCs w:val="24"/>
        </w:rPr>
        <w:t>ional visit.</w:t>
      </w:r>
      <w:r w:rsidRPr="004E794E">
        <w:rPr>
          <w:rFonts w:ascii="Times New Roman" w:eastAsia="Times New Roman" w:hAnsi="Times New Roman"/>
          <w:szCs w:val="24"/>
        </w:rPr>
        <w:t>  </w:t>
      </w:r>
    </w:p>
    <w:p w:rsidR="00E75E95" w:rsidRDefault="00E75E95" w:rsidP="004E794E">
      <w:pPr>
        <w:widowControl w:val="0"/>
        <w:autoSpaceDE w:val="0"/>
        <w:autoSpaceDN w:val="0"/>
        <w:adjustRightInd w:val="0"/>
        <w:rPr>
          <w:rFonts w:ascii="Times New Roman" w:eastAsia="Times New Roman" w:hAnsi="Times New Roman"/>
          <w:szCs w:val="24"/>
        </w:rPr>
      </w:pPr>
    </w:p>
    <w:p w:rsidR="004E794E" w:rsidRDefault="004E794E" w:rsidP="004E794E">
      <w:pPr>
        <w:widowControl w:val="0"/>
        <w:autoSpaceDE w:val="0"/>
        <w:autoSpaceDN w:val="0"/>
        <w:adjustRightInd w:val="0"/>
        <w:rPr>
          <w:rFonts w:ascii="Times New Roman" w:eastAsia="Times New Roman" w:hAnsi="Times New Roman"/>
          <w:szCs w:val="24"/>
        </w:rPr>
      </w:pPr>
      <w:r w:rsidRPr="004E794E">
        <w:rPr>
          <w:rFonts w:ascii="Times New Roman" w:eastAsia="Times New Roman" w:hAnsi="Times New Roman"/>
          <w:szCs w:val="24"/>
        </w:rPr>
        <w:t xml:space="preserve">2) </w:t>
      </w:r>
      <w:r w:rsidR="00E75E95">
        <w:rPr>
          <w:rFonts w:ascii="Times New Roman" w:eastAsia="Times New Roman" w:hAnsi="Times New Roman"/>
          <w:szCs w:val="24"/>
        </w:rPr>
        <w:t>A c</w:t>
      </w:r>
      <w:r w:rsidRPr="004E794E">
        <w:rPr>
          <w:rFonts w:ascii="Times New Roman" w:eastAsia="Times New Roman" w:hAnsi="Times New Roman"/>
          <w:szCs w:val="24"/>
        </w:rPr>
        <w:t xml:space="preserve">ompliance </w:t>
      </w:r>
      <w:r w:rsidR="00E75E95">
        <w:rPr>
          <w:rFonts w:ascii="Times New Roman" w:eastAsia="Times New Roman" w:hAnsi="Times New Roman"/>
          <w:szCs w:val="24"/>
        </w:rPr>
        <w:t>officer</w:t>
      </w:r>
      <w:r w:rsidRPr="004E794E">
        <w:rPr>
          <w:rFonts w:ascii="Times New Roman" w:eastAsia="Times New Roman" w:hAnsi="Times New Roman"/>
          <w:szCs w:val="24"/>
        </w:rPr>
        <w:t xml:space="preserve"> follows up to see if the problem has been corrected</w:t>
      </w:r>
      <w:r w:rsidR="00E75E95">
        <w:rPr>
          <w:rFonts w:ascii="Times New Roman" w:eastAsia="Times New Roman" w:hAnsi="Times New Roman"/>
          <w:szCs w:val="24"/>
        </w:rPr>
        <w:t>.</w:t>
      </w:r>
    </w:p>
    <w:p w:rsidR="00E75E95" w:rsidRPr="004E794E" w:rsidRDefault="00E75E95" w:rsidP="004E794E">
      <w:pPr>
        <w:widowControl w:val="0"/>
        <w:autoSpaceDE w:val="0"/>
        <w:autoSpaceDN w:val="0"/>
        <w:adjustRightInd w:val="0"/>
        <w:rPr>
          <w:rFonts w:ascii="Times New Roman" w:eastAsia="Times New Roman" w:hAnsi="Times New Roman"/>
          <w:szCs w:val="24"/>
        </w:rPr>
      </w:pPr>
    </w:p>
    <w:p w:rsidR="004E794E" w:rsidRDefault="004E794E" w:rsidP="004E794E">
      <w:pPr>
        <w:widowControl w:val="0"/>
        <w:autoSpaceDE w:val="0"/>
        <w:autoSpaceDN w:val="0"/>
        <w:adjustRightInd w:val="0"/>
        <w:rPr>
          <w:rFonts w:ascii="Times New Roman" w:eastAsia="Times New Roman" w:hAnsi="Times New Roman"/>
          <w:szCs w:val="24"/>
        </w:rPr>
      </w:pPr>
      <w:r w:rsidRPr="004E794E">
        <w:rPr>
          <w:rFonts w:ascii="Times New Roman" w:eastAsia="Times New Roman" w:hAnsi="Times New Roman"/>
          <w:szCs w:val="24"/>
        </w:rPr>
        <w:t xml:space="preserve">3) </w:t>
      </w:r>
      <w:r w:rsidR="00E75E95">
        <w:rPr>
          <w:rFonts w:ascii="Times New Roman" w:eastAsia="Times New Roman" w:hAnsi="Times New Roman"/>
          <w:szCs w:val="24"/>
        </w:rPr>
        <w:t>A n</w:t>
      </w:r>
      <w:r w:rsidRPr="004E794E">
        <w:rPr>
          <w:rFonts w:ascii="Times New Roman" w:eastAsia="Times New Roman" w:hAnsi="Times New Roman"/>
          <w:szCs w:val="24"/>
        </w:rPr>
        <w:t xml:space="preserve">otice of </w:t>
      </w:r>
      <w:r w:rsidR="00E75E95">
        <w:rPr>
          <w:rFonts w:ascii="Times New Roman" w:eastAsia="Times New Roman" w:hAnsi="Times New Roman"/>
          <w:szCs w:val="24"/>
        </w:rPr>
        <w:t>v</w:t>
      </w:r>
      <w:r w:rsidRPr="004E794E">
        <w:rPr>
          <w:rFonts w:ascii="Times New Roman" w:eastAsia="Times New Roman" w:hAnsi="Times New Roman"/>
          <w:szCs w:val="24"/>
        </w:rPr>
        <w:t>iolation may be issued if problem persists- this is basically an official warning</w:t>
      </w:r>
      <w:r w:rsidR="00E75E95">
        <w:rPr>
          <w:rFonts w:ascii="Times New Roman" w:eastAsia="Times New Roman" w:hAnsi="Times New Roman"/>
          <w:szCs w:val="24"/>
        </w:rPr>
        <w:t>.</w:t>
      </w:r>
    </w:p>
    <w:p w:rsidR="00E75E95" w:rsidRPr="004E794E" w:rsidRDefault="00E75E95" w:rsidP="004E794E">
      <w:pPr>
        <w:widowControl w:val="0"/>
        <w:autoSpaceDE w:val="0"/>
        <w:autoSpaceDN w:val="0"/>
        <w:adjustRightInd w:val="0"/>
        <w:rPr>
          <w:rFonts w:ascii="Times New Roman" w:eastAsia="Times New Roman" w:hAnsi="Times New Roman"/>
          <w:szCs w:val="24"/>
        </w:rPr>
      </w:pPr>
    </w:p>
    <w:p w:rsidR="004E794E" w:rsidRPr="004E794E" w:rsidRDefault="004E794E" w:rsidP="004E794E">
      <w:pPr>
        <w:widowControl w:val="0"/>
        <w:autoSpaceDE w:val="0"/>
        <w:autoSpaceDN w:val="0"/>
        <w:adjustRightInd w:val="0"/>
        <w:rPr>
          <w:rFonts w:ascii="Times New Roman" w:eastAsia="Times New Roman" w:hAnsi="Times New Roman"/>
          <w:szCs w:val="24"/>
        </w:rPr>
      </w:pPr>
      <w:r w:rsidRPr="004E794E">
        <w:rPr>
          <w:rFonts w:ascii="Times New Roman" w:eastAsia="Times New Roman" w:hAnsi="Times New Roman"/>
          <w:szCs w:val="24"/>
        </w:rPr>
        <w:t xml:space="preserve">4) Administrative </w:t>
      </w:r>
      <w:r w:rsidR="00E75E95">
        <w:rPr>
          <w:rFonts w:ascii="Times New Roman" w:eastAsia="Times New Roman" w:hAnsi="Times New Roman"/>
          <w:szCs w:val="24"/>
        </w:rPr>
        <w:t>c</w:t>
      </w:r>
      <w:r w:rsidRPr="004E794E">
        <w:rPr>
          <w:rFonts w:ascii="Times New Roman" w:eastAsia="Times New Roman" w:hAnsi="Times New Roman"/>
          <w:szCs w:val="24"/>
        </w:rPr>
        <w:t xml:space="preserve">itation may </w:t>
      </w:r>
      <w:r w:rsidR="00E75E95">
        <w:rPr>
          <w:rFonts w:ascii="Times New Roman" w:eastAsia="Times New Roman" w:hAnsi="Times New Roman"/>
          <w:szCs w:val="24"/>
        </w:rPr>
        <w:t>eventually be issued</w:t>
      </w:r>
      <w:r w:rsidRPr="004E794E">
        <w:rPr>
          <w:rFonts w:ascii="Times New Roman" w:eastAsia="Times New Roman" w:hAnsi="Times New Roman"/>
          <w:szCs w:val="24"/>
        </w:rPr>
        <w:t xml:space="preserve"> with </w:t>
      </w:r>
      <w:r w:rsidR="00E75E95">
        <w:rPr>
          <w:rFonts w:ascii="Times New Roman" w:eastAsia="Times New Roman" w:hAnsi="Times New Roman"/>
          <w:szCs w:val="24"/>
        </w:rPr>
        <w:t xml:space="preserve">a </w:t>
      </w:r>
      <w:r w:rsidRPr="004E794E">
        <w:rPr>
          <w:rFonts w:ascii="Times New Roman" w:eastAsia="Times New Roman" w:hAnsi="Times New Roman"/>
          <w:szCs w:val="24"/>
        </w:rPr>
        <w:t>$100, $200, $500, or $1000 fine</w:t>
      </w:r>
      <w:r w:rsidR="00E75E95">
        <w:rPr>
          <w:rFonts w:ascii="Times New Roman" w:eastAsia="Times New Roman" w:hAnsi="Times New Roman"/>
          <w:szCs w:val="24"/>
        </w:rPr>
        <w:t xml:space="preserve">.  </w:t>
      </w:r>
      <w:r w:rsidRPr="004E794E">
        <w:rPr>
          <w:rFonts w:ascii="Times New Roman" w:eastAsia="Times New Roman" w:hAnsi="Times New Roman"/>
          <w:szCs w:val="24"/>
        </w:rPr>
        <w:t xml:space="preserve">Citations </w:t>
      </w:r>
      <w:r w:rsidR="00E75E95">
        <w:rPr>
          <w:rFonts w:ascii="Times New Roman" w:eastAsia="Times New Roman" w:hAnsi="Times New Roman"/>
          <w:szCs w:val="24"/>
        </w:rPr>
        <w:t>are the</w:t>
      </w:r>
      <w:r w:rsidRPr="004E794E">
        <w:rPr>
          <w:rFonts w:ascii="Times New Roman" w:eastAsia="Times New Roman" w:hAnsi="Times New Roman"/>
          <w:szCs w:val="24"/>
        </w:rPr>
        <w:t xml:space="preserve"> last resort.    </w:t>
      </w:r>
    </w:p>
    <w:p w:rsidR="007B616F" w:rsidRDefault="007B616F">
      <w:pPr>
        <w:rPr>
          <w:rFonts w:ascii="Times New Roman" w:hAnsi="Times New Roman"/>
          <w:szCs w:val="24"/>
        </w:rPr>
      </w:pPr>
    </w:p>
    <w:p w:rsidR="001E2762" w:rsidRPr="00AD3FFC" w:rsidRDefault="008559F5">
      <w:pPr>
        <w:rPr>
          <w:rFonts w:ascii="Algerian" w:hAnsi="Algerian"/>
          <w:sz w:val="28"/>
          <w:szCs w:val="28"/>
        </w:rPr>
      </w:pPr>
      <w:proofErr w:type="gramStart"/>
      <w:r w:rsidRPr="001E2762">
        <w:rPr>
          <w:rFonts w:ascii="Algerian" w:hAnsi="Algerian"/>
          <w:sz w:val="28"/>
          <w:szCs w:val="28"/>
        </w:rPr>
        <w:t>ABOUT THE AUTHOR</w:t>
      </w:r>
      <w:r w:rsidR="001E2762" w:rsidRPr="001E2762">
        <w:rPr>
          <w:rFonts w:ascii="Algerian" w:hAnsi="Algerian"/>
          <w:sz w:val="28"/>
          <w:szCs w:val="28"/>
        </w:rPr>
        <w:t>.</w:t>
      </w:r>
      <w:proofErr w:type="gramEnd"/>
      <w:r w:rsidR="001E2762" w:rsidRPr="001E2762">
        <w:rPr>
          <w:rFonts w:ascii="Algerian" w:hAnsi="Algerian"/>
          <w:sz w:val="28"/>
          <w:szCs w:val="28"/>
        </w:rPr>
        <w:t xml:space="preserve">   </w:t>
      </w:r>
      <w:r w:rsidR="001E2762">
        <w:rPr>
          <w:rFonts w:ascii="Times New Roman" w:hAnsi="Times New Roman"/>
          <w:szCs w:val="24"/>
        </w:rPr>
        <w:t xml:space="preserve">Lisa Wood has a BA in biology from UC Berkeley, and a MS in biology from San Diego State.  She emphasized ecology during her studies, and was always interested in practical, environmental matters.  Professionally she has worked as a private environmental consultant.  For the last 23 years </w:t>
      </w:r>
      <w:r w:rsidR="00CB464F">
        <w:rPr>
          <w:rFonts w:ascii="Times New Roman" w:hAnsi="Times New Roman"/>
          <w:szCs w:val="24"/>
        </w:rPr>
        <w:t xml:space="preserve">she has been in the public sector, working </w:t>
      </w:r>
      <w:r w:rsidR="001E2762">
        <w:rPr>
          <w:rFonts w:ascii="Times New Roman" w:hAnsi="Times New Roman"/>
          <w:szCs w:val="24"/>
        </w:rPr>
        <w:t>for the City of San Diego.  She works in the Environmental Services Department on policy issues, as well as on projects, such as recently modifying the permits for the large composting operation located at the Miramar Landfill.</w:t>
      </w:r>
    </w:p>
    <w:p w:rsidR="001E2762" w:rsidRDefault="001E2762">
      <w:pPr>
        <w:rPr>
          <w:rFonts w:ascii="Times New Roman" w:hAnsi="Times New Roman"/>
          <w:szCs w:val="24"/>
        </w:rPr>
      </w:pPr>
    </w:p>
    <w:p w:rsidR="001E2762" w:rsidRDefault="001E2762">
      <w:pPr>
        <w:rPr>
          <w:rFonts w:ascii="Times New Roman" w:hAnsi="Times New Roman"/>
          <w:szCs w:val="24"/>
        </w:rPr>
      </w:pPr>
      <w:r>
        <w:rPr>
          <w:rFonts w:ascii="Times New Roman" w:hAnsi="Times New Roman"/>
          <w:szCs w:val="24"/>
        </w:rPr>
        <w:t>As a child, throughout her s</w:t>
      </w:r>
      <w:r w:rsidR="00AD3FFC">
        <w:rPr>
          <w:rFonts w:ascii="Times New Roman" w:hAnsi="Times New Roman"/>
          <w:szCs w:val="24"/>
        </w:rPr>
        <w:t>chool years,</w:t>
      </w:r>
      <w:r>
        <w:rPr>
          <w:rFonts w:ascii="Times New Roman" w:hAnsi="Times New Roman"/>
          <w:szCs w:val="24"/>
        </w:rPr>
        <w:t xml:space="preserve"> and </w:t>
      </w:r>
      <w:r w:rsidR="000C727D">
        <w:rPr>
          <w:rFonts w:ascii="Times New Roman" w:hAnsi="Times New Roman"/>
          <w:szCs w:val="24"/>
        </w:rPr>
        <w:t xml:space="preserve">as she entered </w:t>
      </w:r>
      <w:r>
        <w:rPr>
          <w:rFonts w:ascii="Times New Roman" w:hAnsi="Times New Roman"/>
          <w:szCs w:val="24"/>
        </w:rPr>
        <w:t>her professional life, she always maintained a side business working with horses.  From taking out stable rides, mucking stalls</w:t>
      </w:r>
      <w:r w:rsidR="00AD3FFC">
        <w:rPr>
          <w:rFonts w:ascii="Times New Roman" w:hAnsi="Times New Roman"/>
          <w:szCs w:val="24"/>
        </w:rPr>
        <w:t>,</w:t>
      </w:r>
      <w:r>
        <w:rPr>
          <w:rFonts w:ascii="Times New Roman" w:hAnsi="Times New Roman"/>
          <w:szCs w:val="24"/>
        </w:rPr>
        <w:t xml:space="preserve"> and </w:t>
      </w:r>
      <w:r w:rsidR="000C727D">
        <w:rPr>
          <w:rFonts w:ascii="Times New Roman" w:hAnsi="Times New Roman"/>
          <w:szCs w:val="24"/>
        </w:rPr>
        <w:t>exercising</w:t>
      </w:r>
      <w:r>
        <w:rPr>
          <w:rFonts w:ascii="Times New Roman" w:hAnsi="Times New Roman"/>
          <w:szCs w:val="24"/>
        </w:rPr>
        <w:t xml:space="preserve"> endurance </w:t>
      </w:r>
      <w:r w:rsidR="000C727D">
        <w:rPr>
          <w:rFonts w:ascii="Times New Roman" w:hAnsi="Times New Roman"/>
          <w:szCs w:val="24"/>
        </w:rPr>
        <w:t>horses</w:t>
      </w:r>
      <w:r>
        <w:rPr>
          <w:rFonts w:ascii="Times New Roman" w:hAnsi="Times New Roman"/>
          <w:szCs w:val="24"/>
        </w:rPr>
        <w:t>, to starting foals and correcting problematic behaviors, she had the opportunity to work with many breeds in different riding disciplines.  Later in life she</w:t>
      </w:r>
      <w:r w:rsidR="00AD3FFC">
        <w:rPr>
          <w:rFonts w:ascii="Times New Roman" w:hAnsi="Times New Roman"/>
          <w:szCs w:val="24"/>
        </w:rPr>
        <w:t xml:space="preserve"> became</w:t>
      </w:r>
      <w:r>
        <w:rPr>
          <w:rFonts w:ascii="Times New Roman" w:hAnsi="Times New Roman"/>
          <w:szCs w:val="24"/>
        </w:rPr>
        <w:t xml:space="preserve"> </w:t>
      </w:r>
      <w:r w:rsidR="00AD3FFC">
        <w:rPr>
          <w:rFonts w:ascii="Times New Roman" w:hAnsi="Times New Roman"/>
          <w:szCs w:val="24"/>
        </w:rPr>
        <w:t>renowned</w:t>
      </w:r>
      <w:r>
        <w:rPr>
          <w:rFonts w:ascii="Times New Roman" w:hAnsi="Times New Roman"/>
          <w:szCs w:val="24"/>
        </w:rPr>
        <w:t xml:space="preserve"> for her “long rides.”  These included a 1,500 miles trip up the coast of </w:t>
      </w:r>
      <w:r w:rsidR="000C727D">
        <w:rPr>
          <w:rFonts w:ascii="Times New Roman" w:hAnsi="Times New Roman"/>
          <w:szCs w:val="24"/>
        </w:rPr>
        <w:t>California</w:t>
      </w:r>
      <w:r>
        <w:rPr>
          <w:rFonts w:ascii="Times New Roman" w:hAnsi="Times New Roman"/>
          <w:szCs w:val="24"/>
        </w:rPr>
        <w:t xml:space="preserve"> and a 3,000 mile ride from </w:t>
      </w:r>
      <w:r w:rsidR="000C727D">
        <w:rPr>
          <w:rFonts w:ascii="Times New Roman" w:hAnsi="Times New Roman"/>
          <w:szCs w:val="24"/>
        </w:rPr>
        <w:t>California</w:t>
      </w:r>
      <w:r>
        <w:rPr>
          <w:rFonts w:ascii="Times New Roman" w:hAnsi="Times New Roman"/>
          <w:szCs w:val="24"/>
        </w:rPr>
        <w:t xml:space="preserve"> to Virginia.  (The cross country ride was on the </w:t>
      </w:r>
      <w:r w:rsidR="000C727D">
        <w:rPr>
          <w:rFonts w:ascii="Times New Roman" w:hAnsi="Times New Roman"/>
          <w:szCs w:val="24"/>
        </w:rPr>
        <w:t>mare</w:t>
      </w:r>
      <w:r>
        <w:rPr>
          <w:rFonts w:ascii="Times New Roman" w:hAnsi="Times New Roman"/>
          <w:szCs w:val="24"/>
        </w:rPr>
        <w:t xml:space="preserve"> that likes to smell road kill and drink muddy puddle water.)</w:t>
      </w:r>
    </w:p>
    <w:p w:rsidR="001E2762" w:rsidRDefault="001E2762">
      <w:pPr>
        <w:rPr>
          <w:rFonts w:ascii="Times New Roman" w:hAnsi="Times New Roman"/>
          <w:szCs w:val="24"/>
        </w:rPr>
      </w:pPr>
    </w:p>
    <w:p w:rsidR="001E2762" w:rsidRDefault="001E2762">
      <w:pPr>
        <w:rPr>
          <w:rFonts w:ascii="Times New Roman" w:hAnsi="Times New Roman"/>
          <w:szCs w:val="24"/>
        </w:rPr>
      </w:pPr>
      <w:r>
        <w:rPr>
          <w:rFonts w:ascii="Times New Roman" w:hAnsi="Times New Roman"/>
          <w:szCs w:val="24"/>
        </w:rPr>
        <w:t xml:space="preserve">She has written two award-winning books on her long rides.  Readers insist they finish the books inspired to take on challenges.  </w:t>
      </w:r>
      <w:r w:rsidR="000C727D">
        <w:rPr>
          <w:rFonts w:ascii="Times New Roman" w:hAnsi="Times New Roman"/>
          <w:szCs w:val="24"/>
        </w:rPr>
        <w:t>Lisa’s ranch is located in L</w:t>
      </w:r>
      <w:r>
        <w:rPr>
          <w:rFonts w:ascii="Times New Roman" w:hAnsi="Times New Roman"/>
          <w:szCs w:val="24"/>
        </w:rPr>
        <w:t xml:space="preserve">akeside.  She boards and trains horses and gives riding lessons. You can find out more about her books, her horse ranch, and Lisa at her website </w:t>
      </w:r>
      <w:hyperlink r:id="rId10" w:history="1">
        <w:r w:rsidRPr="00FE310D">
          <w:rPr>
            <w:rStyle w:val="Hyperlink"/>
            <w:rFonts w:ascii="Times New Roman" w:hAnsi="Times New Roman"/>
            <w:szCs w:val="24"/>
          </w:rPr>
          <w:t>www.thetrailblazerranch.com</w:t>
        </w:r>
      </w:hyperlink>
    </w:p>
    <w:p w:rsidR="001E2762" w:rsidRDefault="001E2762">
      <w:pPr>
        <w:rPr>
          <w:rFonts w:ascii="Times New Roman" w:hAnsi="Times New Roman"/>
          <w:szCs w:val="24"/>
        </w:rPr>
      </w:pPr>
    </w:p>
    <w:p w:rsidR="001E2762" w:rsidRDefault="001E2762">
      <w:pPr>
        <w:rPr>
          <w:rFonts w:ascii="Times New Roman" w:hAnsi="Times New Roman"/>
          <w:szCs w:val="24"/>
        </w:rPr>
      </w:pPr>
    </w:p>
    <w:p w:rsidR="001E2762" w:rsidRPr="004E794E" w:rsidRDefault="001E2762">
      <w:pPr>
        <w:rPr>
          <w:rFonts w:ascii="Times New Roman" w:hAnsi="Times New Roman"/>
          <w:szCs w:val="24"/>
        </w:rPr>
      </w:pPr>
    </w:p>
    <w:sectPr w:rsidR="001E2762" w:rsidRPr="004E794E" w:rsidSect="00045C9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4D"/>
    <w:family w:val="swiss"/>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AE9"/>
    <w:multiLevelType w:val="hybridMultilevel"/>
    <w:tmpl w:val="8F8A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6874"/>
    <w:multiLevelType w:val="hybridMultilevel"/>
    <w:tmpl w:val="71BEEF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05F3C"/>
    <w:multiLevelType w:val="multilevel"/>
    <w:tmpl w:val="75E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5301B"/>
    <w:multiLevelType w:val="multilevel"/>
    <w:tmpl w:val="969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008CC"/>
    <w:multiLevelType w:val="multilevel"/>
    <w:tmpl w:val="5C8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B5F1B"/>
    <w:multiLevelType w:val="hybridMultilevel"/>
    <w:tmpl w:val="32D6B9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82021B"/>
    <w:multiLevelType w:val="multilevel"/>
    <w:tmpl w:val="CF6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E68AC"/>
    <w:multiLevelType w:val="hybridMultilevel"/>
    <w:tmpl w:val="A4C6E4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1D5E50"/>
    <w:multiLevelType w:val="hybridMultilevel"/>
    <w:tmpl w:val="F5624A42"/>
    <w:lvl w:ilvl="0" w:tplc="FFFFFFFF">
      <w:start w:val="1"/>
      <w:numFmt w:val="bullet"/>
      <w:lvlText w:val=""/>
      <w:lvlJc w:val="left"/>
      <w:pPr>
        <w:tabs>
          <w:tab w:val="num" w:pos="720"/>
        </w:tabs>
        <w:ind w:left="864" w:hanging="216"/>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3D2C0F54"/>
    <w:multiLevelType w:val="hybridMultilevel"/>
    <w:tmpl w:val="7C9025EC"/>
    <w:lvl w:ilvl="0" w:tplc="FFFFFFFF">
      <w:start w:val="1"/>
      <w:numFmt w:val="bullet"/>
      <w:lvlText w:val=""/>
      <w:lvlJc w:val="left"/>
      <w:pPr>
        <w:tabs>
          <w:tab w:val="num" w:pos="720"/>
        </w:tabs>
        <w:ind w:left="864" w:hanging="216"/>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FE00AA3"/>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E7AE3"/>
    <w:multiLevelType w:val="hybridMultilevel"/>
    <w:tmpl w:val="086ED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C75480"/>
    <w:multiLevelType w:val="hybridMultilevel"/>
    <w:tmpl w:val="CE7E5B4C"/>
    <w:lvl w:ilvl="0" w:tplc="FFFFFFFF">
      <w:start w:val="1"/>
      <w:numFmt w:val="bullet"/>
      <w:lvlText w:val=""/>
      <w:lvlJc w:val="left"/>
      <w:pPr>
        <w:tabs>
          <w:tab w:val="num" w:pos="720"/>
        </w:tabs>
        <w:ind w:left="864" w:hanging="216"/>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Bold"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Bold"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D110ED"/>
    <w:multiLevelType w:val="hybridMultilevel"/>
    <w:tmpl w:val="2138B8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97F4DF1"/>
    <w:multiLevelType w:val="hybridMultilevel"/>
    <w:tmpl w:val="A106F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FA81884"/>
    <w:multiLevelType w:val="multilevel"/>
    <w:tmpl w:val="86608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8"/>
  </w:num>
  <w:num w:numId="4">
    <w:abstractNumId w:val="14"/>
  </w:num>
  <w:num w:numId="5">
    <w:abstractNumId w:val="7"/>
  </w:num>
  <w:num w:numId="6">
    <w:abstractNumId w:val="5"/>
  </w:num>
  <w:num w:numId="7">
    <w:abstractNumId w:val="9"/>
  </w:num>
  <w:num w:numId="8">
    <w:abstractNumId w:val="1"/>
  </w:num>
  <w:num w:numId="9">
    <w:abstractNumId w:val="13"/>
  </w:num>
  <w:num w:numId="10">
    <w:abstractNumId w:val="10"/>
  </w:num>
  <w:num w:numId="11">
    <w:abstractNumId w:val="12"/>
  </w:num>
  <w:num w:numId="12">
    <w:abstractNumId w:val="3"/>
  </w:num>
  <w:num w:numId="13">
    <w:abstractNumId w:val="2"/>
  </w:num>
  <w:num w:numId="14">
    <w:abstractNumId w:val="4"/>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324562"/>
    <w:rsid w:val="00015F3F"/>
    <w:rsid w:val="00045C95"/>
    <w:rsid w:val="0008056B"/>
    <w:rsid w:val="000C0E21"/>
    <w:rsid w:val="000C727D"/>
    <w:rsid w:val="000D2715"/>
    <w:rsid w:val="000E1CAE"/>
    <w:rsid w:val="001520F4"/>
    <w:rsid w:val="001A6378"/>
    <w:rsid w:val="001E2762"/>
    <w:rsid w:val="00272F55"/>
    <w:rsid w:val="00281AAD"/>
    <w:rsid w:val="002D2DEE"/>
    <w:rsid w:val="00310846"/>
    <w:rsid w:val="00324562"/>
    <w:rsid w:val="00330519"/>
    <w:rsid w:val="00364A74"/>
    <w:rsid w:val="003A096E"/>
    <w:rsid w:val="0049543D"/>
    <w:rsid w:val="004E794E"/>
    <w:rsid w:val="006271FB"/>
    <w:rsid w:val="006607BE"/>
    <w:rsid w:val="007279DB"/>
    <w:rsid w:val="007913D6"/>
    <w:rsid w:val="007A1E51"/>
    <w:rsid w:val="007B616F"/>
    <w:rsid w:val="00816F74"/>
    <w:rsid w:val="008559F5"/>
    <w:rsid w:val="008A3A81"/>
    <w:rsid w:val="00901669"/>
    <w:rsid w:val="009279A5"/>
    <w:rsid w:val="00927C4F"/>
    <w:rsid w:val="00971EC7"/>
    <w:rsid w:val="00981314"/>
    <w:rsid w:val="00A5292C"/>
    <w:rsid w:val="00A90A3E"/>
    <w:rsid w:val="00AD3FFC"/>
    <w:rsid w:val="00B264D3"/>
    <w:rsid w:val="00B26798"/>
    <w:rsid w:val="00B36594"/>
    <w:rsid w:val="00B4414F"/>
    <w:rsid w:val="00B701E6"/>
    <w:rsid w:val="00B71AB7"/>
    <w:rsid w:val="00BA2544"/>
    <w:rsid w:val="00BE61A4"/>
    <w:rsid w:val="00C90485"/>
    <w:rsid w:val="00C93659"/>
    <w:rsid w:val="00CB464F"/>
    <w:rsid w:val="00CE5256"/>
    <w:rsid w:val="00D90501"/>
    <w:rsid w:val="00E75E95"/>
    <w:rsid w:val="00EA44EF"/>
    <w:rsid w:val="00EC45B4"/>
    <w:rsid w:val="00ED12E6"/>
    <w:rsid w:val="00ED352C"/>
    <w:rsid w:val="00F13167"/>
    <w:rsid w:val="00F93A8F"/>
    <w:rsid w:val="00FA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C95"/>
    <w:rPr>
      <w:sz w:val="24"/>
    </w:rPr>
  </w:style>
  <w:style w:type="paragraph" w:styleId="Heading2">
    <w:name w:val="heading 2"/>
    <w:basedOn w:val="Normal"/>
    <w:qFormat/>
    <w:rsid w:val="00B701E6"/>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qFormat/>
    <w:rsid w:val="00B701E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1E6"/>
    <w:rPr>
      <w:color w:val="0000FF"/>
      <w:u w:val="single"/>
    </w:rPr>
  </w:style>
  <w:style w:type="paragraph" w:styleId="NormalWeb">
    <w:name w:val="Normal (Web)"/>
    <w:basedOn w:val="Normal"/>
    <w:uiPriority w:val="99"/>
    <w:rsid w:val="00B701E6"/>
    <w:pPr>
      <w:spacing w:before="100" w:beforeAutospacing="1" w:after="100" w:afterAutospacing="1"/>
    </w:pPr>
    <w:rPr>
      <w:rFonts w:ascii="Times New Roman" w:eastAsia="Times New Roman" w:hAnsi="Times New Roman"/>
      <w:szCs w:val="24"/>
    </w:rPr>
  </w:style>
  <w:style w:type="character" w:customStyle="1" w:styleId="toctoggle">
    <w:name w:val="toctoggle"/>
    <w:basedOn w:val="DefaultParagraphFont"/>
    <w:rsid w:val="00B701E6"/>
  </w:style>
  <w:style w:type="character" w:customStyle="1" w:styleId="tocnumber2">
    <w:name w:val="tocnumber2"/>
    <w:basedOn w:val="DefaultParagraphFont"/>
    <w:rsid w:val="00B701E6"/>
  </w:style>
  <w:style w:type="character" w:customStyle="1" w:styleId="toctext">
    <w:name w:val="toctext"/>
    <w:basedOn w:val="DefaultParagraphFont"/>
    <w:rsid w:val="00B701E6"/>
  </w:style>
  <w:style w:type="character" w:customStyle="1" w:styleId="editsection">
    <w:name w:val="editsection"/>
    <w:basedOn w:val="DefaultParagraphFont"/>
    <w:rsid w:val="00B701E6"/>
  </w:style>
  <w:style w:type="character" w:customStyle="1" w:styleId="mw-headline">
    <w:name w:val="mw-headline"/>
    <w:basedOn w:val="DefaultParagraphFont"/>
    <w:rsid w:val="00B701E6"/>
  </w:style>
  <w:style w:type="paragraph" w:styleId="BodyText">
    <w:name w:val="Body Text"/>
    <w:basedOn w:val="Normal"/>
    <w:rsid w:val="000E1CAE"/>
    <w:pPr>
      <w:jc w:val="both"/>
    </w:pPr>
    <w:rPr>
      <w:rFonts w:ascii="Lucida Grande" w:hAnsi="Lucida Grande"/>
      <w:color w:val="000000"/>
    </w:rPr>
  </w:style>
  <w:style w:type="paragraph" w:styleId="BodyText3">
    <w:name w:val="Body Text 3"/>
    <w:basedOn w:val="Normal"/>
    <w:rsid w:val="000E1CAE"/>
    <w:pPr>
      <w:widowControl w:val="0"/>
      <w:autoSpaceDE w:val="0"/>
      <w:autoSpaceDN w:val="0"/>
      <w:adjustRightInd w:val="0"/>
      <w:spacing w:after="380"/>
    </w:pPr>
    <w:rPr>
      <w:rFonts w:ascii="Lucida Grande" w:hAnsi="Lucida Grande"/>
      <w:color w:val="000000"/>
      <w:sz w:val="20"/>
    </w:rPr>
  </w:style>
  <w:style w:type="character" w:customStyle="1" w:styleId="introtext1">
    <w:name w:val="introtext1"/>
    <w:basedOn w:val="DefaultParagraphFont"/>
    <w:rsid w:val="00981314"/>
  </w:style>
  <w:style w:type="character" w:customStyle="1" w:styleId="p1">
    <w:name w:val="p1"/>
    <w:basedOn w:val="DefaultParagraphFont"/>
    <w:rsid w:val="00281AAD"/>
  </w:style>
  <w:style w:type="paragraph" w:customStyle="1" w:styleId="blurb">
    <w:name w:val="blurb"/>
    <w:basedOn w:val="Normal"/>
    <w:rsid w:val="0049543D"/>
    <w:pPr>
      <w:spacing w:before="100" w:beforeAutospacing="1" w:after="325"/>
    </w:pPr>
    <w:rPr>
      <w:rFonts w:ascii="Trebuchet MS" w:eastAsia="Times New Roman" w:hAnsi="Trebuchet MS" w:cs="Arial"/>
      <w:sz w:val="25"/>
      <w:szCs w:val="25"/>
    </w:rPr>
  </w:style>
  <w:style w:type="character" w:styleId="Strong">
    <w:name w:val="Strong"/>
    <w:basedOn w:val="DefaultParagraphFont"/>
    <w:uiPriority w:val="22"/>
    <w:qFormat/>
    <w:rsid w:val="0049543D"/>
    <w:rPr>
      <w:b/>
      <w:bCs/>
    </w:rPr>
  </w:style>
  <w:style w:type="paragraph" w:styleId="BalloonText">
    <w:name w:val="Balloon Text"/>
    <w:basedOn w:val="Normal"/>
    <w:link w:val="BalloonTextChar"/>
    <w:rsid w:val="00CB464F"/>
    <w:rPr>
      <w:rFonts w:ascii="Tahoma" w:hAnsi="Tahoma" w:cs="Tahoma"/>
      <w:sz w:val="16"/>
      <w:szCs w:val="16"/>
    </w:rPr>
  </w:style>
  <w:style w:type="character" w:customStyle="1" w:styleId="BalloonTextChar">
    <w:name w:val="Balloon Text Char"/>
    <w:basedOn w:val="DefaultParagraphFont"/>
    <w:link w:val="BalloonText"/>
    <w:rsid w:val="00CB464F"/>
    <w:rPr>
      <w:rFonts w:ascii="Tahoma" w:hAnsi="Tahoma" w:cs="Tahoma"/>
      <w:sz w:val="16"/>
      <w:szCs w:val="16"/>
    </w:rPr>
  </w:style>
  <w:style w:type="paragraph" w:styleId="ListParagraph">
    <w:name w:val="List Paragraph"/>
    <w:basedOn w:val="Normal"/>
    <w:uiPriority w:val="34"/>
    <w:qFormat/>
    <w:rsid w:val="00CB464F"/>
    <w:pPr>
      <w:ind w:left="720"/>
      <w:contextualSpacing/>
    </w:pPr>
  </w:style>
</w:styles>
</file>

<file path=word/webSettings.xml><?xml version="1.0" encoding="utf-8"?>
<w:webSettings xmlns:r="http://schemas.openxmlformats.org/officeDocument/2006/relationships" xmlns:w="http://schemas.openxmlformats.org/wordprocessingml/2006/main">
  <w:divs>
    <w:div w:id="934483983">
      <w:bodyDiv w:val="1"/>
      <w:marLeft w:val="0"/>
      <w:marRight w:val="0"/>
      <w:marTop w:val="0"/>
      <w:marBottom w:val="0"/>
      <w:divBdr>
        <w:top w:val="none" w:sz="0" w:space="0" w:color="auto"/>
        <w:left w:val="none" w:sz="0" w:space="0" w:color="auto"/>
        <w:bottom w:val="none" w:sz="0" w:space="0" w:color="auto"/>
        <w:right w:val="none" w:sz="0" w:space="0" w:color="auto"/>
      </w:divBdr>
      <w:divsChild>
        <w:div w:id="2091340857">
          <w:marLeft w:val="0"/>
          <w:marRight w:val="0"/>
          <w:marTop w:val="0"/>
          <w:marBottom w:val="0"/>
          <w:divBdr>
            <w:top w:val="none" w:sz="0" w:space="0" w:color="auto"/>
            <w:left w:val="none" w:sz="0" w:space="0" w:color="auto"/>
            <w:bottom w:val="none" w:sz="0" w:space="0" w:color="auto"/>
            <w:right w:val="none" w:sz="0" w:space="0" w:color="auto"/>
          </w:divBdr>
          <w:divsChild>
            <w:div w:id="1436943430">
              <w:marLeft w:val="0"/>
              <w:marRight w:val="0"/>
              <w:marTop w:val="0"/>
              <w:marBottom w:val="0"/>
              <w:divBdr>
                <w:top w:val="none" w:sz="0" w:space="0" w:color="auto"/>
                <w:left w:val="none" w:sz="0" w:space="0" w:color="auto"/>
                <w:bottom w:val="none" w:sz="0" w:space="0" w:color="auto"/>
                <w:right w:val="none" w:sz="0" w:space="0" w:color="auto"/>
              </w:divBdr>
              <w:divsChild>
                <w:div w:id="170995874">
                  <w:marLeft w:val="0"/>
                  <w:marRight w:val="0"/>
                  <w:marTop w:val="0"/>
                  <w:marBottom w:val="0"/>
                  <w:divBdr>
                    <w:top w:val="none" w:sz="0" w:space="0" w:color="auto"/>
                    <w:left w:val="none" w:sz="0" w:space="0" w:color="auto"/>
                    <w:bottom w:val="none" w:sz="0" w:space="0" w:color="auto"/>
                    <w:right w:val="none" w:sz="0" w:space="0" w:color="auto"/>
                  </w:divBdr>
                  <w:divsChild>
                    <w:div w:id="716392286">
                      <w:marLeft w:val="0"/>
                      <w:marRight w:val="0"/>
                      <w:marTop w:val="0"/>
                      <w:marBottom w:val="0"/>
                      <w:divBdr>
                        <w:top w:val="none" w:sz="0" w:space="0" w:color="auto"/>
                        <w:left w:val="none" w:sz="0" w:space="0" w:color="auto"/>
                        <w:bottom w:val="none" w:sz="0" w:space="0" w:color="auto"/>
                        <w:right w:val="none" w:sz="0" w:space="0" w:color="auto"/>
                      </w:divBdr>
                      <w:divsChild>
                        <w:div w:id="351345704">
                          <w:marLeft w:val="0"/>
                          <w:marRight w:val="0"/>
                          <w:marTop w:val="0"/>
                          <w:marBottom w:val="0"/>
                          <w:divBdr>
                            <w:top w:val="none" w:sz="0" w:space="0" w:color="auto"/>
                            <w:left w:val="none" w:sz="0" w:space="0" w:color="auto"/>
                            <w:bottom w:val="none" w:sz="0" w:space="0" w:color="auto"/>
                            <w:right w:val="none" w:sz="0" w:space="0" w:color="auto"/>
                          </w:divBdr>
                        </w:div>
                        <w:div w:id="9096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3164">
      <w:bodyDiv w:val="1"/>
      <w:marLeft w:val="0"/>
      <w:marRight w:val="0"/>
      <w:marTop w:val="0"/>
      <w:marBottom w:val="0"/>
      <w:divBdr>
        <w:top w:val="none" w:sz="0" w:space="0" w:color="auto"/>
        <w:left w:val="none" w:sz="0" w:space="0" w:color="auto"/>
        <w:bottom w:val="none" w:sz="0" w:space="0" w:color="auto"/>
        <w:right w:val="none" w:sz="0" w:space="0" w:color="auto"/>
      </w:divBdr>
      <w:divsChild>
        <w:div w:id="1358197413">
          <w:marLeft w:val="203"/>
          <w:marRight w:val="203"/>
          <w:marTop w:val="0"/>
          <w:marBottom w:val="0"/>
          <w:divBdr>
            <w:top w:val="none" w:sz="0" w:space="0" w:color="auto"/>
            <w:left w:val="none" w:sz="0" w:space="0" w:color="auto"/>
            <w:bottom w:val="none" w:sz="0" w:space="0" w:color="auto"/>
            <w:right w:val="none" w:sz="0" w:space="0" w:color="auto"/>
          </w:divBdr>
          <w:divsChild>
            <w:div w:id="264122193">
              <w:marLeft w:val="240"/>
              <w:marRight w:val="240"/>
              <w:marTop w:val="0"/>
              <w:marBottom w:val="0"/>
              <w:divBdr>
                <w:top w:val="dotted" w:sz="8" w:space="0" w:color="auto"/>
                <w:left w:val="dotted" w:sz="8" w:space="6" w:color="auto"/>
                <w:bottom w:val="dotted" w:sz="8" w:space="0" w:color="auto"/>
                <w:right w:val="dotted" w:sz="8" w:space="6" w:color="auto"/>
              </w:divBdr>
              <w:divsChild>
                <w:div w:id="7821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1958">
      <w:bodyDiv w:val="1"/>
      <w:marLeft w:val="0"/>
      <w:marRight w:val="0"/>
      <w:marTop w:val="0"/>
      <w:marBottom w:val="0"/>
      <w:divBdr>
        <w:top w:val="none" w:sz="0" w:space="0" w:color="auto"/>
        <w:left w:val="none" w:sz="0" w:space="0" w:color="auto"/>
        <w:bottom w:val="none" w:sz="0" w:space="0" w:color="auto"/>
        <w:right w:val="none" w:sz="0" w:space="0" w:color="auto"/>
      </w:divBdr>
      <w:divsChild>
        <w:div w:id="1913157132">
          <w:marLeft w:val="0"/>
          <w:marRight w:val="0"/>
          <w:marTop w:val="0"/>
          <w:marBottom w:val="0"/>
          <w:divBdr>
            <w:top w:val="none" w:sz="0" w:space="0" w:color="auto"/>
            <w:left w:val="none" w:sz="0" w:space="0" w:color="auto"/>
            <w:bottom w:val="none" w:sz="0" w:space="0" w:color="auto"/>
            <w:right w:val="none" w:sz="0" w:space="0" w:color="auto"/>
          </w:divBdr>
          <w:divsChild>
            <w:div w:id="1078792676">
              <w:marLeft w:val="0"/>
              <w:marRight w:val="0"/>
              <w:marTop w:val="0"/>
              <w:marBottom w:val="0"/>
              <w:divBdr>
                <w:top w:val="none" w:sz="0" w:space="0" w:color="auto"/>
                <w:left w:val="none" w:sz="0" w:space="0" w:color="auto"/>
                <w:bottom w:val="none" w:sz="0" w:space="0" w:color="auto"/>
                <w:right w:val="none" w:sz="0" w:space="0" w:color="auto"/>
              </w:divBdr>
              <w:divsChild>
                <w:div w:id="1457487315">
                  <w:marLeft w:val="1"/>
                  <w:marRight w:val="0"/>
                  <w:marTop w:val="0"/>
                  <w:marBottom w:val="203"/>
                  <w:divBdr>
                    <w:top w:val="none" w:sz="0" w:space="0" w:color="auto"/>
                    <w:left w:val="none" w:sz="0" w:space="0" w:color="auto"/>
                    <w:bottom w:val="none" w:sz="0" w:space="0" w:color="auto"/>
                    <w:right w:val="none" w:sz="0" w:space="0" w:color="auto"/>
                  </w:divBdr>
                </w:div>
              </w:divsChild>
            </w:div>
          </w:divsChild>
        </w:div>
      </w:divsChild>
    </w:div>
    <w:div w:id="1662155370">
      <w:bodyDiv w:val="1"/>
      <w:marLeft w:val="0"/>
      <w:marRight w:val="0"/>
      <w:marTop w:val="0"/>
      <w:marBottom w:val="0"/>
      <w:divBdr>
        <w:top w:val="none" w:sz="0" w:space="0" w:color="auto"/>
        <w:left w:val="none" w:sz="0" w:space="0" w:color="auto"/>
        <w:bottom w:val="none" w:sz="0" w:space="0" w:color="auto"/>
        <w:right w:val="none" w:sz="0" w:space="0" w:color="auto"/>
      </w:divBdr>
      <w:divsChild>
        <w:div w:id="352611295">
          <w:marLeft w:val="0"/>
          <w:marRight w:val="0"/>
          <w:marTop w:val="0"/>
          <w:marBottom w:val="0"/>
          <w:divBdr>
            <w:top w:val="none" w:sz="0" w:space="0" w:color="auto"/>
            <w:left w:val="none" w:sz="0" w:space="0" w:color="auto"/>
            <w:bottom w:val="none" w:sz="0" w:space="0" w:color="auto"/>
            <w:right w:val="none" w:sz="0" w:space="0" w:color="auto"/>
          </w:divBdr>
          <w:divsChild>
            <w:div w:id="1226376029">
              <w:marLeft w:val="0"/>
              <w:marRight w:val="0"/>
              <w:marTop w:val="100"/>
              <w:marBottom w:val="100"/>
              <w:divBdr>
                <w:top w:val="none" w:sz="0" w:space="0" w:color="auto"/>
                <w:left w:val="none" w:sz="0" w:space="0" w:color="auto"/>
                <w:bottom w:val="none" w:sz="0" w:space="0" w:color="auto"/>
                <w:right w:val="none" w:sz="0" w:space="0" w:color="auto"/>
              </w:divBdr>
              <w:divsChild>
                <w:div w:id="622930702">
                  <w:marLeft w:val="0"/>
                  <w:marRight w:val="0"/>
                  <w:marTop w:val="0"/>
                  <w:marBottom w:val="0"/>
                  <w:divBdr>
                    <w:top w:val="none" w:sz="0" w:space="0" w:color="auto"/>
                    <w:left w:val="none" w:sz="0" w:space="0" w:color="auto"/>
                    <w:bottom w:val="none" w:sz="0" w:space="0" w:color="auto"/>
                    <w:right w:val="none" w:sz="0" w:space="0" w:color="auto"/>
                  </w:divBdr>
                  <w:divsChild>
                    <w:div w:id="2098359575">
                      <w:marLeft w:val="0"/>
                      <w:marRight w:val="0"/>
                      <w:marTop w:val="0"/>
                      <w:marBottom w:val="0"/>
                      <w:divBdr>
                        <w:top w:val="none" w:sz="0" w:space="0" w:color="auto"/>
                        <w:left w:val="none" w:sz="0" w:space="0" w:color="auto"/>
                        <w:bottom w:val="none" w:sz="0" w:space="0" w:color="auto"/>
                        <w:right w:val="none" w:sz="0" w:space="0" w:color="auto"/>
                      </w:divBdr>
                      <w:divsChild>
                        <w:div w:id="1255867145">
                          <w:marLeft w:val="0"/>
                          <w:marRight w:val="0"/>
                          <w:marTop w:val="0"/>
                          <w:marBottom w:val="0"/>
                          <w:divBdr>
                            <w:top w:val="none" w:sz="0" w:space="0" w:color="auto"/>
                            <w:left w:val="none" w:sz="0" w:space="0" w:color="auto"/>
                            <w:bottom w:val="none" w:sz="0" w:space="0" w:color="auto"/>
                            <w:right w:val="none" w:sz="0" w:space="0" w:color="auto"/>
                          </w:divBdr>
                          <w:divsChild>
                            <w:div w:id="777023344">
                              <w:marLeft w:val="0"/>
                              <w:marRight w:val="0"/>
                              <w:marTop w:val="0"/>
                              <w:marBottom w:val="0"/>
                              <w:divBdr>
                                <w:top w:val="none" w:sz="0" w:space="0" w:color="auto"/>
                                <w:left w:val="none" w:sz="0" w:space="0" w:color="auto"/>
                                <w:bottom w:val="none" w:sz="0" w:space="0" w:color="auto"/>
                                <w:right w:val="none" w:sz="0" w:space="0" w:color="auto"/>
                              </w:divBdr>
                              <w:divsChild>
                                <w:div w:id="19140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ndex.php?title=Mucus_exudates&amp;action=edit&amp;redlink=1"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thetrailblazerranch.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3590</Words>
  <Characters>18277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It has already been established through research into regional handling practices</vt:lpstr>
    </vt:vector>
  </TitlesOfParts>
  <Company>The City of San Diego</Company>
  <LinksUpToDate>false</LinksUpToDate>
  <CharactersWithSpaces>21824</CharactersWithSpaces>
  <SharedDoc>false</SharedDoc>
  <HLinks>
    <vt:vector size="18" baseType="variant">
      <vt:variant>
        <vt:i4>4980794</vt:i4>
      </vt:variant>
      <vt:variant>
        <vt:i4>6</vt:i4>
      </vt:variant>
      <vt:variant>
        <vt:i4>0</vt:i4>
      </vt:variant>
      <vt:variant>
        <vt:i4>5</vt:i4>
      </vt:variant>
      <vt:variant>
        <vt:lpwstr>http://en.wikipedia.org/w/index.php?title=Mucus_exudates&amp;action=edit&amp;redlink=1</vt:lpwstr>
      </vt:variant>
      <vt:variant>
        <vt:lpwstr/>
      </vt:variant>
      <vt:variant>
        <vt:i4>1704028</vt:i4>
      </vt:variant>
      <vt:variant>
        <vt:i4>3</vt:i4>
      </vt:variant>
      <vt:variant>
        <vt:i4>0</vt:i4>
      </vt:variant>
      <vt:variant>
        <vt:i4>5</vt:i4>
      </vt:variant>
      <vt:variant>
        <vt:lpwstr>http://en.wikipedia.org/wiki/Parasite</vt:lpwstr>
      </vt:variant>
      <vt:variant>
        <vt:lpwstr/>
      </vt:variant>
      <vt:variant>
        <vt:i4>655439</vt:i4>
      </vt:variant>
      <vt:variant>
        <vt:i4>0</vt:i4>
      </vt:variant>
      <vt:variant>
        <vt:i4>0</vt:i4>
      </vt:variant>
      <vt:variant>
        <vt:i4>5</vt:i4>
      </vt:variant>
      <vt:variant>
        <vt:lpwstr>http://en.wikipedia.org/wiki/Stomach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has already been established through research into regional handling practices</dc:title>
  <dc:creator>Rich F.</dc:creator>
  <cp:lastModifiedBy>Lisa Wood</cp:lastModifiedBy>
  <cp:revision>2</cp:revision>
  <dcterms:created xsi:type="dcterms:W3CDTF">2015-11-04T01:38:00Z</dcterms:created>
  <dcterms:modified xsi:type="dcterms:W3CDTF">2015-11-04T01:38:00Z</dcterms:modified>
</cp:coreProperties>
</file>